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8BC8D" w14:textId="77777777" w:rsidR="003E3727" w:rsidRDefault="003E3727" w:rsidP="00DC384A">
      <w:pPr>
        <w:spacing w:line="360" w:lineRule="auto"/>
        <w:ind w:right="-87"/>
        <w:jc w:val="both"/>
        <w:rPr>
          <w:rFonts w:ascii="Arial" w:hAnsi="Arial"/>
          <w:sz w:val="28"/>
          <w:szCs w:val="28"/>
        </w:rPr>
      </w:pPr>
    </w:p>
    <w:p w14:paraId="10111D93" w14:textId="77777777" w:rsidR="006D6309" w:rsidRDefault="006D6309" w:rsidP="006D6309">
      <w:pPr>
        <w:spacing w:line="360" w:lineRule="auto"/>
        <w:ind w:right="-87"/>
        <w:jc w:val="both"/>
        <w:rPr>
          <w:rFonts w:ascii="Arial" w:hAnsi="Arial"/>
          <w:sz w:val="28"/>
          <w:szCs w:val="28"/>
        </w:rPr>
      </w:pPr>
      <w:r>
        <w:rPr>
          <w:rFonts w:ascii="Arial" w:hAnsi="Arial"/>
          <w:sz w:val="28"/>
        </w:rPr>
        <w:t xml:space="preserve">Press release </w:t>
      </w:r>
    </w:p>
    <w:p w14:paraId="15C8EC58" w14:textId="4FBFE716" w:rsidR="005B1638" w:rsidRPr="003C5AF9" w:rsidRDefault="00E92C1A" w:rsidP="006D6309">
      <w:pPr>
        <w:spacing w:line="360" w:lineRule="auto"/>
        <w:ind w:right="-87"/>
        <w:jc w:val="both"/>
        <w:rPr>
          <w:rFonts w:ascii="Arial" w:hAnsi="Arial" w:cs="Arial"/>
          <w:sz w:val="28"/>
          <w:szCs w:val="28"/>
        </w:rPr>
      </w:pPr>
      <w:r>
        <w:rPr>
          <w:rFonts w:ascii="Arial" w:hAnsi="Arial"/>
          <w:sz w:val="28"/>
        </w:rPr>
        <w:t>February 2023</w:t>
      </w:r>
    </w:p>
    <w:p w14:paraId="281B7B6B" w14:textId="279BB79C" w:rsidR="003C5AF9" w:rsidRDefault="003C5AF9" w:rsidP="00DC384A">
      <w:pPr>
        <w:spacing w:line="360" w:lineRule="auto"/>
        <w:jc w:val="both"/>
        <w:rPr>
          <w:rFonts w:ascii="Arial" w:hAnsi="Arial" w:cs="Arial"/>
          <w:b/>
          <w:szCs w:val="24"/>
        </w:rPr>
      </w:pPr>
    </w:p>
    <w:p w14:paraId="78CDDDCA" w14:textId="19EFAC06" w:rsidR="00317FE0" w:rsidRPr="00317FE0" w:rsidRDefault="00317FE0" w:rsidP="00317FE0">
      <w:pPr>
        <w:spacing w:line="360" w:lineRule="auto"/>
        <w:jc w:val="both"/>
        <w:rPr>
          <w:rFonts w:ascii="Arial" w:hAnsi="Arial"/>
          <w:b/>
        </w:rPr>
      </w:pPr>
      <w:r w:rsidRPr="00317FE0">
        <w:rPr>
          <w:rFonts w:ascii="Arial" w:hAnsi="Arial"/>
          <w:b/>
        </w:rPr>
        <w:t>'my collections 2'</w:t>
      </w:r>
      <w:r>
        <w:rPr>
          <w:rFonts w:ascii="Arial" w:hAnsi="Arial"/>
          <w:b/>
        </w:rPr>
        <w:t>:</w:t>
      </w:r>
      <w:r w:rsidRPr="00317FE0">
        <w:rPr>
          <w:rFonts w:ascii="Arial" w:hAnsi="Arial"/>
          <w:b/>
        </w:rPr>
        <w:t xml:space="preserve"> </w:t>
      </w:r>
      <w:r>
        <w:rPr>
          <w:rFonts w:ascii="Arial" w:hAnsi="Arial"/>
          <w:b/>
        </w:rPr>
        <w:t>i</w:t>
      </w:r>
      <w:r w:rsidRPr="00317FE0">
        <w:rPr>
          <w:rFonts w:ascii="Arial" w:hAnsi="Arial"/>
          <w:b/>
        </w:rPr>
        <w:t xml:space="preserve">nnovative awning fabrics from Weinor </w:t>
      </w:r>
    </w:p>
    <w:p w14:paraId="046C7F90" w14:textId="0CC283CD" w:rsidR="00017A72" w:rsidRPr="006D6309" w:rsidRDefault="00317FE0" w:rsidP="00317FE0">
      <w:pPr>
        <w:spacing w:line="360" w:lineRule="auto"/>
        <w:jc w:val="both"/>
        <w:rPr>
          <w:rFonts w:ascii="Arial" w:hAnsi="Arial" w:cs="Arial"/>
          <w:b/>
          <w:sz w:val="32"/>
          <w:szCs w:val="32"/>
        </w:rPr>
      </w:pPr>
      <w:r w:rsidRPr="00317FE0">
        <w:rPr>
          <w:rFonts w:ascii="Arial" w:hAnsi="Arial"/>
          <w:b/>
          <w:sz w:val="32"/>
        </w:rPr>
        <w:t>The new art of fabric</w:t>
      </w:r>
    </w:p>
    <w:p w14:paraId="4017BEBE" w14:textId="09D3E797" w:rsidR="00017A72" w:rsidRDefault="00947453" w:rsidP="00DC384A">
      <w:pPr>
        <w:spacing w:afterLines="120" w:after="288" w:line="360" w:lineRule="auto"/>
        <w:jc w:val="both"/>
        <w:rPr>
          <w:rFonts w:ascii="Arial" w:hAnsi="Arial" w:cs="Arial"/>
          <w:b/>
          <w:sz w:val="22"/>
          <w:szCs w:val="28"/>
        </w:rPr>
      </w:pPr>
      <w:r>
        <w:rPr>
          <w:rFonts w:ascii="Arial" w:hAnsi="Arial"/>
          <w:b/>
          <w:sz w:val="22"/>
        </w:rPr>
        <w:br/>
        <w:t xml:space="preserve">With its new comprehensive ‘my collections 2’ awning fabric collection, consisting of 171 fabrics, the sun and weather protection expert Weinor presents fully novel weaving technologies and patterns. Twelve patterns exclusively available from Weinor provide a special highlight. Moreover, the recycled PET fabrics introduced last year </w:t>
      </w:r>
      <w:r w:rsidR="00F12735">
        <w:rPr>
          <w:rFonts w:ascii="Arial" w:hAnsi="Arial"/>
          <w:b/>
          <w:sz w:val="22"/>
        </w:rPr>
        <w:t>have been</w:t>
      </w:r>
      <w:r>
        <w:rPr>
          <w:rFonts w:ascii="Arial" w:hAnsi="Arial"/>
          <w:b/>
          <w:sz w:val="22"/>
        </w:rPr>
        <w:t xml:space="preserve"> extended as a comprehensive partial collection. </w:t>
      </w:r>
    </w:p>
    <w:p w14:paraId="56411D8E" w14:textId="0BA5AB5F" w:rsidR="005614DB" w:rsidRDefault="00017A72" w:rsidP="005614DB">
      <w:pPr>
        <w:spacing w:afterLines="120" w:after="288" w:line="360" w:lineRule="auto"/>
        <w:jc w:val="both"/>
        <w:rPr>
          <w:rFonts w:ascii="Arial" w:hAnsi="Arial" w:cs="Arial"/>
          <w:b/>
          <w:sz w:val="22"/>
          <w:szCs w:val="28"/>
        </w:rPr>
      </w:pPr>
      <w:r>
        <w:rPr>
          <w:rFonts w:ascii="Arial" w:hAnsi="Arial"/>
          <w:sz w:val="22"/>
        </w:rPr>
        <w:t xml:space="preserve">With a variety of colours and structures, the new three-part collection ‘my collections 2’ meets the most different of style preferences. Due to their wealth of varieties, the trendy high-quality acrylic and polyester fabrics are suitable for both modern </w:t>
      </w:r>
      <w:r w:rsidR="004239F7">
        <w:rPr>
          <w:rFonts w:ascii="Arial" w:hAnsi="Arial"/>
          <w:sz w:val="22"/>
        </w:rPr>
        <w:t>properties</w:t>
      </w:r>
      <w:r>
        <w:rPr>
          <w:rFonts w:ascii="Arial" w:hAnsi="Arial"/>
          <w:sz w:val="22"/>
        </w:rPr>
        <w:t xml:space="preserve"> and more classical building types. The awning fabric collection will be available as of February 2023.</w:t>
      </w:r>
    </w:p>
    <w:p w14:paraId="7FB28A96" w14:textId="682328CC" w:rsidR="00212F6F" w:rsidRPr="00212F6F" w:rsidRDefault="00896EFA" w:rsidP="00DC384A">
      <w:pPr>
        <w:spacing w:afterLines="120" w:after="288" w:line="360" w:lineRule="auto"/>
        <w:jc w:val="both"/>
        <w:rPr>
          <w:rFonts w:ascii="Arial" w:hAnsi="Arial" w:cs="Arial"/>
          <w:b/>
          <w:sz w:val="22"/>
          <w:szCs w:val="28"/>
        </w:rPr>
      </w:pPr>
      <w:r>
        <w:rPr>
          <w:rFonts w:ascii="Arial" w:hAnsi="Arial"/>
          <w:b/>
          <w:sz w:val="22"/>
        </w:rPr>
        <w:t>Completely new fabric appearance: the exclusive ‘my lines’ fabrics</w:t>
      </w:r>
    </w:p>
    <w:p w14:paraId="5AB2FD5E" w14:textId="22EFE89A" w:rsidR="008C159B" w:rsidRDefault="007B53A1" w:rsidP="00DC384A">
      <w:pPr>
        <w:spacing w:afterLines="120" w:after="288" w:line="360" w:lineRule="auto"/>
        <w:jc w:val="both"/>
        <w:rPr>
          <w:rFonts w:ascii="Arial" w:eastAsia="Calibri" w:hAnsi="Arial" w:cs="Arial"/>
          <w:sz w:val="22"/>
          <w:szCs w:val="22"/>
        </w:rPr>
      </w:pPr>
      <w:r>
        <w:rPr>
          <w:rFonts w:ascii="Arial" w:hAnsi="Arial"/>
          <w:sz w:val="22"/>
        </w:rPr>
        <w:t>With the twelve ‘my lines’ awning fabrics, the Weinor Design Studio has created a product innovation which captures the latest living design trends. Whilst current fantasy stripes incorporated simple colour gradients and a clearly recognisable pattern was in the foreground, ‘my lines’ created a completely new fabric appearance with architectonic elegance via its clearly delineated stripes and at the same time radiates atmosphere and homeliness. The novel multi-stripes are only exclusively available from Weinor.</w:t>
      </w:r>
    </w:p>
    <w:p w14:paraId="58773E63" w14:textId="736F6FE7" w:rsidR="00947453" w:rsidRPr="00947453" w:rsidRDefault="001D2BE5" w:rsidP="00DC384A">
      <w:pPr>
        <w:spacing w:afterLines="120" w:after="288" w:line="360" w:lineRule="auto"/>
        <w:jc w:val="both"/>
        <w:rPr>
          <w:rFonts w:ascii="Arial" w:hAnsi="Arial" w:cs="Arial"/>
          <w:b/>
          <w:sz w:val="22"/>
          <w:szCs w:val="28"/>
        </w:rPr>
      </w:pPr>
      <w:r>
        <w:rPr>
          <w:rFonts w:ascii="Arial" w:hAnsi="Arial"/>
          <w:b/>
          <w:sz w:val="22"/>
        </w:rPr>
        <w:t>Structured fabric fully meet current trends</w:t>
      </w:r>
    </w:p>
    <w:p w14:paraId="1DF64839" w14:textId="7FF82CDA" w:rsidR="008C159B" w:rsidRPr="00B02F70" w:rsidRDefault="00AE2573" w:rsidP="00DC384A">
      <w:pPr>
        <w:spacing w:afterLines="120" w:after="288" w:line="360" w:lineRule="auto"/>
        <w:jc w:val="both"/>
        <w:rPr>
          <w:rFonts w:ascii="Arial" w:hAnsi="Arial" w:cs="Arial"/>
          <w:bCs/>
          <w:sz w:val="22"/>
          <w:szCs w:val="28"/>
        </w:rPr>
      </w:pPr>
      <w:r>
        <w:rPr>
          <w:rFonts w:ascii="Arial" w:hAnsi="Arial"/>
          <w:sz w:val="22"/>
        </w:rPr>
        <w:lastRenderedPageBreak/>
        <w:t xml:space="preserve">In addition to the exclusive series, the fabrics with the novel inner structure are also available single-coloured and with block stripes. As already for several previous collections, the innovative fabrics were developed jointly with the Italian fabric manufacturer </w:t>
      </w:r>
      <w:proofErr w:type="spellStart"/>
      <w:r>
        <w:rPr>
          <w:rFonts w:ascii="Arial" w:hAnsi="Arial"/>
          <w:sz w:val="22"/>
        </w:rPr>
        <w:t>Parà</w:t>
      </w:r>
      <w:proofErr w:type="spellEnd"/>
      <w:r>
        <w:rPr>
          <w:rFonts w:ascii="Arial" w:hAnsi="Arial"/>
          <w:sz w:val="22"/>
        </w:rPr>
        <w:t xml:space="preserve"> </w:t>
      </w:r>
      <w:proofErr w:type="spellStart"/>
      <w:r>
        <w:rPr>
          <w:rFonts w:ascii="Arial" w:hAnsi="Arial"/>
          <w:sz w:val="22"/>
        </w:rPr>
        <w:t>Tempotest</w:t>
      </w:r>
      <w:proofErr w:type="spellEnd"/>
      <w:r>
        <w:rPr>
          <w:rFonts w:ascii="Arial" w:hAnsi="Arial"/>
          <w:sz w:val="22"/>
        </w:rPr>
        <w:t xml:space="preserve"> – a close cooperation partner of the manufacturer for several years.    </w:t>
      </w:r>
    </w:p>
    <w:p w14:paraId="5AABB467" w14:textId="4574E7F2" w:rsidR="002E7306" w:rsidRDefault="000F17D4" w:rsidP="002E7306">
      <w:pPr>
        <w:spacing w:afterLines="120" w:after="288" w:line="360" w:lineRule="auto"/>
        <w:jc w:val="both"/>
        <w:rPr>
          <w:rFonts w:ascii="Arial" w:hAnsi="Arial" w:cs="Arial"/>
          <w:bCs/>
          <w:sz w:val="22"/>
          <w:szCs w:val="28"/>
        </w:rPr>
      </w:pPr>
      <w:r>
        <w:rPr>
          <w:rFonts w:ascii="Arial" w:hAnsi="Arial"/>
          <w:sz w:val="22"/>
        </w:rPr>
        <w:t xml:space="preserve">The woven awning fabric ‘wild silk’ enjoys great popularity amongst the structured fabrics. Vivid textures generate a look similar to natural wild silk. It is now possible for the first time to also realise structures which do not run </w:t>
      </w:r>
      <w:r w:rsidR="004239F7">
        <w:rPr>
          <w:rFonts w:ascii="Arial" w:hAnsi="Arial"/>
          <w:sz w:val="22"/>
        </w:rPr>
        <w:t>transversely but</w:t>
      </w:r>
      <w:r>
        <w:rPr>
          <w:rFonts w:ascii="Arial" w:hAnsi="Arial"/>
          <w:sz w:val="22"/>
        </w:rPr>
        <w:t xml:space="preserve"> follow the line of vision and lead over into the garden as is also the case for the running direction of striped fabrics. The Weinor Design Studio was also involved in this development.</w:t>
      </w:r>
    </w:p>
    <w:p w14:paraId="464026C9" w14:textId="3A611DB5" w:rsidR="007B53A1" w:rsidRPr="00357AA5" w:rsidRDefault="007B53A1" w:rsidP="00DC384A">
      <w:pPr>
        <w:spacing w:afterLines="120" w:after="288" w:line="360" w:lineRule="auto"/>
        <w:jc w:val="both"/>
        <w:rPr>
          <w:rFonts w:ascii="Arial" w:eastAsia="Calibri" w:hAnsi="Arial" w:cs="Arial"/>
          <w:b/>
          <w:bCs/>
          <w:sz w:val="22"/>
          <w:szCs w:val="22"/>
        </w:rPr>
      </w:pPr>
      <w:r>
        <w:rPr>
          <w:rFonts w:ascii="Arial" w:hAnsi="Arial"/>
          <w:b/>
          <w:sz w:val="22"/>
        </w:rPr>
        <w:t>Comprehensive recycled collection for new buyer groups</w:t>
      </w:r>
    </w:p>
    <w:p w14:paraId="3EA07AC5" w14:textId="51AF946E" w:rsidR="007B53A1" w:rsidRDefault="007B53A1" w:rsidP="00DC384A">
      <w:pPr>
        <w:spacing w:afterLines="120" w:after="288" w:line="360" w:lineRule="auto"/>
        <w:jc w:val="both"/>
        <w:rPr>
          <w:rFonts w:ascii="Arial" w:eastAsia="Calibri" w:hAnsi="Arial" w:cs="Arial"/>
          <w:sz w:val="22"/>
          <w:szCs w:val="22"/>
        </w:rPr>
      </w:pPr>
      <w:r>
        <w:rPr>
          <w:rFonts w:ascii="Arial" w:hAnsi="Arial"/>
          <w:sz w:val="22"/>
        </w:rPr>
        <w:t xml:space="preserve">With modern basics blue, Weinor launched the first sustainable awning fabric collection for outdoor use on the market with sun protection fabric </w:t>
      </w:r>
      <w:proofErr w:type="spellStart"/>
      <w:r>
        <w:rPr>
          <w:rFonts w:ascii="Arial" w:hAnsi="Arial"/>
          <w:sz w:val="22"/>
        </w:rPr>
        <w:t>Tempotest</w:t>
      </w:r>
      <w:proofErr w:type="spellEnd"/>
      <w:r>
        <w:rPr>
          <w:rFonts w:ascii="Arial" w:hAnsi="Arial"/>
          <w:sz w:val="22"/>
        </w:rPr>
        <w:t xml:space="preserve"> Starlight Blue which is certified with 85 percent recycled PET in accordance with the Global Recycled Standard (GRS). With 28 fabrics. it will now be extended to become a comprehensive partial collection for the most varied of customer needs. </w:t>
      </w:r>
    </w:p>
    <w:p w14:paraId="45B43DDC" w14:textId="77777777" w:rsidR="002E7306" w:rsidRDefault="002E7306" w:rsidP="002E7306">
      <w:pPr>
        <w:spacing w:afterLines="120" w:after="288" w:line="360" w:lineRule="auto"/>
        <w:jc w:val="both"/>
        <w:rPr>
          <w:rFonts w:ascii="Arial" w:hAnsi="Arial" w:cs="Arial"/>
          <w:b/>
          <w:noProof/>
          <w:sz w:val="22"/>
          <w:szCs w:val="28"/>
        </w:rPr>
      </w:pPr>
      <w:r>
        <w:rPr>
          <w:rFonts w:ascii="Arial" w:hAnsi="Arial"/>
          <w:sz w:val="22"/>
        </w:rPr>
        <w:t xml:space="preserve">The sustainable awning fabrics have already been accoladed with seven prizes, including the Red Dot Design Award and the </w:t>
      </w:r>
      <w:proofErr w:type="spellStart"/>
      <w:r>
        <w:rPr>
          <w:rFonts w:ascii="Arial" w:hAnsi="Arial"/>
          <w:sz w:val="22"/>
        </w:rPr>
        <w:t>iF</w:t>
      </w:r>
      <w:proofErr w:type="spellEnd"/>
      <w:r>
        <w:rPr>
          <w:rFonts w:ascii="Arial" w:hAnsi="Arial"/>
          <w:sz w:val="22"/>
        </w:rPr>
        <w:t xml:space="preserve"> Design Award. Moreover, the innovative collection was awarded the special prize for sustainability within the scope of the R+T Innovation Prize, thus securing a place amongst the finalists for the German Design Sustainability Prize.   </w:t>
      </w:r>
    </w:p>
    <w:p w14:paraId="500DC82F" w14:textId="73F1C4D2" w:rsidR="00A4351A" w:rsidRDefault="00A4351A" w:rsidP="00A4351A">
      <w:pPr>
        <w:spacing w:line="360" w:lineRule="auto"/>
        <w:rPr>
          <w:rFonts w:ascii="Arial" w:eastAsia="Calibri" w:hAnsi="Arial" w:cs="Arial"/>
          <w:sz w:val="22"/>
          <w:szCs w:val="22"/>
        </w:rPr>
      </w:pPr>
      <w:r>
        <w:rPr>
          <w:rFonts w:ascii="Arial" w:hAnsi="Arial"/>
          <w:sz w:val="22"/>
        </w:rPr>
        <w:t>A</w:t>
      </w:r>
      <w:r w:rsidR="004239F7">
        <w:rPr>
          <w:rFonts w:ascii="Arial" w:hAnsi="Arial"/>
          <w:sz w:val="22"/>
        </w:rPr>
        <w:t>s</w:t>
      </w:r>
      <w:r>
        <w:rPr>
          <w:rFonts w:ascii="Arial" w:hAnsi="Arial"/>
          <w:sz w:val="22"/>
        </w:rPr>
        <w:t xml:space="preserve"> premium quality is the top priority at Weinor, all fabrics – no matter whether acrylic, polyester or recycled PET – are always spinneret-dyed for long-lasting brilliant colours.</w:t>
      </w:r>
    </w:p>
    <w:p w14:paraId="57DE3273" w14:textId="77777777" w:rsidR="002E7306" w:rsidRPr="007B53A1" w:rsidRDefault="002E7306" w:rsidP="00DC384A">
      <w:pPr>
        <w:spacing w:afterLines="120" w:after="288" w:line="360" w:lineRule="auto"/>
        <w:jc w:val="both"/>
        <w:rPr>
          <w:rFonts w:ascii="Arial" w:eastAsia="Calibri" w:hAnsi="Arial" w:cs="Arial"/>
          <w:sz w:val="22"/>
          <w:szCs w:val="22"/>
          <w:lang w:eastAsia="en-US"/>
        </w:rPr>
      </w:pPr>
    </w:p>
    <w:p w14:paraId="13F016E2" w14:textId="45C89FB6" w:rsidR="00AE2573" w:rsidRPr="009202D7" w:rsidRDefault="00AE2573" w:rsidP="00DC384A">
      <w:pPr>
        <w:spacing w:afterLines="120" w:after="288" w:line="360" w:lineRule="auto"/>
        <w:jc w:val="both"/>
        <w:rPr>
          <w:rFonts w:ascii="Arial" w:hAnsi="Arial" w:cs="Arial"/>
          <w:b/>
          <w:sz w:val="22"/>
          <w:szCs w:val="28"/>
        </w:rPr>
      </w:pPr>
      <w:r>
        <w:rPr>
          <w:rFonts w:ascii="Arial" w:hAnsi="Arial"/>
          <w:b/>
          <w:sz w:val="22"/>
        </w:rPr>
        <w:t>Selling made easy with the three-part collection</w:t>
      </w:r>
    </w:p>
    <w:p w14:paraId="753C98FC" w14:textId="77777777" w:rsidR="002E7306" w:rsidRDefault="002E7306" w:rsidP="002E7306">
      <w:pPr>
        <w:spacing w:afterLines="120" w:after="288" w:line="360" w:lineRule="auto"/>
        <w:jc w:val="both"/>
        <w:rPr>
          <w:rFonts w:ascii="Arial" w:hAnsi="Arial" w:cs="Arial"/>
          <w:bCs/>
          <w:sz w:val="22"/>
          <w:szCs w:val="28"/>
        </w:rPr>
      </w:pPr>
      <w:r>
        <w:rPr>
          <w:rFonts w:ascii="Arial" w:hAnsi="Arial"/>
          <w:sz w:val="22"/>
        </w:rPr>
        <w:lastRenderedPageBreak/>
        <w:t xml:space="preserve">In order to enable targeted provision for different buyer groups, the new collection is structured with three parts. It incorporates the collection part ‘evermore’ with a large number of timeless fabrics in beige and grey colours, the collection part ’hi hello!’ with colourful pattern as well as ‘modern basics blue’ with sustainable recycled PET fabrics. </w:t>
      </w:r>
    </w:p>
    <w:p w14:paraId="30C60019" w14:textId="151C4A77" w:rsidR="002E7306" w:rsidRDefault="002E7306" w:rsidP="002E7306">
      <w:pPr>
        <w:spacing w:afterLines="120" w:after="288" w:line="360" w:lineRule="auto"/>
        <w:jc w:val="both"/>
        <w:rPr>
          <w:rFonts w:ascii="Arial" w:hAnsi="Arial" w:cs="Arial"/>
          <w:bCs/>
          <w:sz w:val="22"/>
          <w:szCs w:val="28"/>
        </w:rPr>
      </w:pPr>
      <w:r>
        <w:rPr>
          <w:rFonts w:ascii="Arial" w:hAnsi="Arial"/>
          <w:sz w:val="22"/>
        </w:rPr>
        <w:t xml:space="preserve">As a sales support, Weinor partners </w:t>
      </w:r>
      <w:r w:rsidR="004239F7">
        <w:rPr>
          <w:rFonts w:ascii="Arial" w:hAnsi="Arial"/>
          <w:sz w:val="22"/>
        </w:rPr>
        <w:t xml:space="preserve">can </w:t>
      </w:r>
      <w:r>
        <w:rPr>
          <w:rFonts w:ascii="Arial" w:hAnsi="Arial"/>
          <w:sz w:val="22"/>
        </w:rPr>
        <w:t>receive both fabric on a</w:t>
      </w:r>
      <w:r w:rsidR="004239F7">
        <w:rPr>
          <w:rFonts w:ascii="Arial" w:hAnsi="Arial"/>
          <w:sz w:val="22"/>
        </w:rPr>
        <w:t>n</w:t>
      </w:r>
      <w:r>
        <w:rPr>
          <w:rFonts w:ascii="Arial" w:hAnsi="Arial"/>
          <w:sz w:val="22"/>
        </w:rPr>
        <w:t xml:space="preserve"> </w:t>
      </w:r>
      <w:r w:rsidR="004239F7">
        <w:rPr>
          <w:rFonts w:ascii="Arial" w:hAnsi="Arial"/>
          <w:sz w:val="22"/>
        </w:rPr>
        <w:t xml:space="preserve">individual </w:t>
      </w:r>
      <w:r>
        <w:rPr>
          <w:rFonts w:ascii="Arial" w:hAnsi="Arial"/>
          <w:sz w:val="22"/>
        </w:rPr>
        <w:t>hanger</w:t>
      </w:r>
      <w:r w:rsidR="004239F7">
        <w:rPr>
          <w:rFonts w:ascii="Arial" w:hAnsi="Arial"/>
          <w:sz w:val="22"/>
        </w:rPr>
        <w:t xml:space="preserve">, </w:t>
      </w:r>
      <w:r>
        <w:rPr>
          <w:rFonts w:ascii="Arial" w:hAnsi="Arial"/>
          <w:sz w:val="22"/>
        </w:rPr>
        <w:t xml:space="preserve">a three-part collection binder and the handy compact collection. Diverse advertising materials such as a roll-up display, several posters and the attractive collection </w:t>
      </w:r>
      <w:r w:rsidR="004239F7">
        <w:rPr>
          <w:rFonts w:ascii="Arial" w:hAnsi="Arial"/>
          <w:sz w:val="22"/>
        </w:rPr>
        <w:t xml:space="preserve">printed </w:t>
      </w:r>
      <w:r>
        <w:rPr>
          <w:rFonts w:ascii="Arial" w:hAnsi="Arial"/>
          <w:sz w:val="22"/>
        </w:rPr>
        <w:t xml:space="preserve">catalogue draw the customers’ attention to the innovative fabrics. Social media posts and emotional videos are provided for online advertising. </w:t>
      </w:r>
    </w:p>
    <w:p w14:paraId="1B382989" w14:textId="77777777" w:rsidR="00C12AD9" w:rsidRDefault="00C12AD9" w:rsidP="00DC384A">
      <w:pPr>
        <w:spacing w:line="360" w:lineRule="auto"/>
        <w:jc w:val="both"/>
        <w:rPr>
          <w:rFonts w:ascii="Arial" w:hAnsi="Arial" w:cs="Arial"/>
          <w:b/>
          <w:sz w:val="22"/>
          <w:szCs w:val="22"/>
        </w:rPr>
      </w:pPr>
    </w:p>
    <w:p w14:paraId="12F46893" w14:textId="338540D0" w:rsidR="005B1638" w:rsidRPr="00C473CE" w:rsidRDefault="005B1638" w:rsidP="00DC384A">
      <w:pPr>
        <w:spacing w:line="360" w:lineRule="auto"/>
        <w:rPr>
          <w:rFonts w:ascii="Arial" w:hAnsi="Arial" w:cs="Arial"/>
          <w:b/>
          <w:sz w:val="22"/>
          <w:szCs w:val="22"/>
        </w:rPr>
      </w:pPr>
      <w:r>
        <w:rPr>
          <w:rFonts w:ascii="Arial" w:hAnsi="Arial"/>
          <w:b/>
          <w:sz w:val="22"/>
        </w:rPr>
        <w:t>Weinor media contact:</w:t>
      </w:r>
    </w:p>
    <w:p w14:paraId="455C8281" w14:textId="67F9AC3B" w:rsidR="005B1638" w:rsidRPr="00C473CE" w:rsidRDefault="005B1638" w:rsidP="00DC384A">
      <w:pPr>
        <w:spacing w:line="360" w:lineRule="auto"/>
        <w:rPr>
          <w:rFonts w:ascii="Arial" w:hAnsi="Arial" w:cs="Arial"/>
          <w:sz w:val="22"/>
          <w:szCs w:val="22"/>
        </w:rPr>
      </w:pPr>
      <w:r>
        <w:rPr>
          <w:rFonts w:ascii="Arial" w:hAnsi="Arial"/>
          <w:sz w:val="22"/>
        </w:rPr>
        <w:t>Christian Pätz</w:t>
      </w:r>
      <w:r>
        <w:rPr>
          <w:rFonts w:ascii="Arial" w:hAnsi="Arial"/>
          <w:sz w:val="22"/>
        </w:rPr>
        <w:br/>
        <w:t>Weinor GmbH &amp; Co. KG</w:t>
      </w:r>
      <w:r>
        <w:rPr>
          <w:rFonts w:ascii="Arial" w:hAnsi="Arial"/>
          <w:b/>
          <w:sz w:val="22"/>
        </w:rPr>
        <w:t xml:space="preserve"> </w:t>
      </w:r>
      <w:r>
        <w:rPr>
          <w:b/>
          <w:sz w:val="22"/>
        </w:rPr>
        <w:t xml:space="preserve">|| </w:t>
      </w:r>
      <w:r>
        <w:rPr>
          <w:rFonts w:ascii="Arial" w:hAnsi="Arial"/>
          <w:sz w:val="22"/>
        </w:rPr>
        <w:t>Mathias-</w:t>
      </w:r>
      <w:proofErr w:type="spellStart"/>
      <w:r>
        <w:rPr>
          <w:rFonts w:ascii="Arial" w:hAnsi="Arial"/>
          <w:sz w:val="22"/>
        </w:rPr>
        <w:t>Brüggen</w:t>
      </w:r>
      <w:proofErr w:type="spellEnd"/>
      <w:r>
        <w:rPr>
          <w:rFonts w:ascii="Arial" w:hAnsi="Arial"/>
          <w:sz w:val="22"/>
        </w:rPr>
        <w:t xml:space="preserve">-Str. 110 </w:t>
      </w:r>
      <w:r>
        <w:rPr>
          <w:b/>
          <w:sz w:val="22"/>
        </w:rPr>
        <w:t>||</w:t>
      </w:r>
      <w:r>
        <w:rPr>
          <w:rFonts w:ascii="Arial" w:hAnsi="Arial"/>
          <w:sz w:val="22"/>
        </w:rPr>
        <w:t xml:space="preserve"> D-50829 Köln</w:t>
      </w:r>
      <w:r>
        <w:rPr>
          <w:rFonts w:ascii="Arial" w:hAnsi="Arial"/>
          <w:sz w:val="22"/>
        </w:rPr>
        <w:br/>
        <w:t xml:space="preserve">E-mail: cpaetz@weinor.de </w:t>
      </w:r>
      <w:r>
        <w:rPr>
          <w:b/>
          <w:sz w:val="22"/>
        </w:rPr>
        <w:t xml:space="preserve">|| </w:t>
      </w:r>
      <w:hyperlink r:id="rId8" w:history="1">
        <w:r>
          <w:rPr>
            <w:rStyle w:val="Hyperlink"/>
            <w:rFonts w:ascii="Arial" w:hAnsi="Arial"/>
            <w:color w:val="auto"/>
            <w:sz w:val="22"/>
          </w:rPr>
          <w:t>weinor.com</w:t>
        </w:r>
      </w:hyperlink>
      <w:r>
        <w:rPr>
          <w:rFonts w:ascii="Arial" w:hAnsi="Arial"/>
          <w:sz w:val="22"/>
        </w:rPr>
        <w:br/>
        <w:t xml:space="preserve">Tel.: +49 (0)221 / 597 09 265 </w:t>
      </w:r>
      <w:r>
        <w:rPr>
          <w:b/>
          <w:sz w:val="22"/>
        </w:rPr>
        <w:t xml:space="preserve">|| </w:t>
      </w:r>
      <w:r>
        <w:rPr>
          <w:rFonts w:ascii="Arial" w:hAnsi="Arial"/>
          <w:sz w:val="22"/>
        </w:rPr>
        <w:t>Fax: +49 (0)221/ 595 11 89</w:t>
      </w:r>
    </w:p>
    <w:p w14:paraId="362D67A2" w14:textId="78332C35" w:rsidR="003A15CB" w:rsidRDefault="003A15CB" w:rsidP="00DC384A">
      <w:pPr>
        <w:rPr>
          <w:rFonts w:ascii="Arial" w:hAnsi="Arial" w:cs="Arial"/>
          <w:b/>
          <w:sz w:val="22"/>
          <w:szCs w:val="22"/>
          <w:u w:val="single"/>
        </w:rPr>
      </w:pPr>
    </w:p>
    <w:p w14:paraId="46A204E1" w14:textId="77777777" w:rsidR="00F87705" w:rsidRDefault="00F87705">
      <w:pPr>
        <w:rPr>
          <w:rFonts w:ascii="Arial" w:hAnsi="Arial" w:cs="Arial"/>
          <w:b/>
          <w:sz w:val="22"/>
          <w:szCs w:val="22"/>
          <w:u w:val="single"/>
        </w:rPr>
      </w:pPr>
      <w:r>
        <w:br w:type="page"/>
      </w:r>
    </w:p>
    <w:p w14:paraId="71330227" w14:textId="77777777" w:rsidR="00F87705" w:rsidRDefault="00F87705" w:rsidP="00DC384A">
      <w:pPr>
        <w:spacing w:line="360" w:lineRule="auto"/>
        <w:rPr>
          <w:rFonts w:ascii="Arial" w:hAnsi="Arial" w:cs="Arial"/>
          <w:b/>
          <w:sz w:val="22"/>
          <w:szCs w:val="22"/>
          <w:u w:val="single"/>
        </w:rPr>
      </w:pPr>
    </w:p>
    <w:p w14:paraId="022F2045" w14:textId="50A1FB50" w:rsidR="009F30DF" w:rsidRDefault="00B90042" w:rsidP="00DC384A">
      <w:pPr>
        <w:spacing w:line="360" w:lineRule="auto"/>
        <w:rPr>
          <w:rFonts w:ascii="Arial" w:hAnsi="Arial" w:cs="Arial"/>
          <w:sz w:val="22"/>
          <w:szCs w:val="22"/>
        </w:rPr>
      </w:pPr>
      <w:r>
        <w:rPr>
          <w:rFonts w:ascii="Arial" w:hAnsi="Arial"/>
          <w:b/>
          <w:sz w:val="22"/>
          <w:u w:val="single"/>
        </w:rPr>
        <w:t>Image material:</w:t>
      </w:r>
      <w:r>
        <w:rPr>
          <w:rFonts w:ascii="Arial" w:hAnsi="Arial"/>
          <w:b/>
          <w:sz w:val="22"/>
          <w:u w:val="single"/>
        </w:rPr>
        <w:br/>
      </w:r>
    </w:p>
    <w:p w14:paraId="1AD4EB8B" w14:textId="6CA67DC5" w:rsidR="006E651A" w:rsidRDefault="00317FE0" w:rsidP="00DC384A">
      <w:pPr>
        <w:spacing w:line="360" w:lineRule="auto"/>
        <w:rPr>
          <w:rFonts w:ascii="Arial" w:hAnsi="Arial" w:cs="Arial"/>
          <w:sz w:val="22"/>
          <w:szCs w:val="22"/>
        </w:rPr>
      </w:pPr>
      <w:r>
        <w:rPr>
          <w:rFonts w:ascii="Arial" w:hAnsi="Arial"/>
          <w:b/>
          <w:noProof/>
        </w:rPr>
        <w:drawing>
          <wp:inline distT="0" distB="0" distL="0" distR="0" wp14:anchorId="5172E542" wp14:editId="510DACE5">
            <wp:extent cx="3117850" cy="2038350"/>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5003" cy="2043026"/>
                    </a:xfrm>
                    <a:prstGeom prst="rect">
                      <a:avLst/>
                    </a:prstGeom>
                    <a:noFill/>
                    <a:ln>
                      <a:noFill/>
                    </a:ln>
                  </pic:spPr>
                </pic:pic>
              </a:graphicData>
            </a:graphic>
          </wp:inline>
        </w:drawing>
      </w:r>
    </w:p>
    <w:p w14:paraId="08ED466F" w14:textId="6149A1B2" w:rsidR="006E651A" w:rsidRPr="007458FE" w:rsidRDefault="007458FE" w:rsidP="00DC384A">
      <w:pPr>
        <w:spacing w:line="360" w:lineRule="auto"/>
        <w:rPr>
          <w:rFonts w:ascii="Arial" w:hAnsi="Arial" w:cs="Arial"/>
          <w:b/>
          <w:bCs/>
          <w:sz w:val="22"/>
          <w:szCs w:val="22"/>
        </w:rPr>
      </w:pPr>
      <w:r>
        <w:rPr>
          <w:rFonts w:ascii="Arial" w:hAnsi="Arial"/>
          <w:b/>
          <w:sz w:val="22"/>
        </w:rPr>
        <w:t>Image 1:</w:t>
      </w:r>
    </w:p>
    <w:p w14:paraId="2627AFBF" w14:textId="308EE2EB" w:rsidR="00540DA1" w:rsidRDefault="00540DA1" w:rsidP="00DC384A">
      <w:pPr>
        <w:spacing w:line="360" w:lineRule="auto"/>
        <w:rPr>
          <w:rFonts w:ascii="Arial" w:hAnsi="Arial" w:cs="Arial"/>
          <w:sz w:val="22"/>
          <w:szCs w:val="22"/>
        </w:rPr>
      </w:pPr>
      <w:r>
        <w:rPr>
          <w:rFonts w:ascii="Arial" w:hAnsi="Arial"/>
          <w:sz w:val="22"/>
        </w:rPr>
        <w:t xml:space="preserve">Colour and structure variety: the new </w:t>
      </w:r>
      <w:r>
        <w:rPr>
          <w:rFonts w:ascii="Arial" w:hAnsi="Arial"/>
          <w:sz w:val="22"/>
        </w:rPr>
        <w:br/>
        <w:t>‘my collections 2’ awning fabric collection</w:t>
      </w:r>
    </w:p>
    <w:p w14:paraId="49453511" w14:textId="17AA1DD8" w:rsidR="00540DA1" w:rsidRDefault="00540DA1" w:rsidP="00DC384A">
      <w:pPr>
        <w:spacing w:line="360" w:lineRule="auto"/>
        <w:rPr>
          <w:rFonts w:ascii="Arial" w:hAnsi="Arial" w:cs="Arial"/>
          <w:sz w:val="22"/>
          <w:szCs w:val="22"/>
        </w:rPr>
      </w:pPr>
    </w:p>
    <w:p w14:paraId="2DA37581" w14:textId="0EF16360" w:rsidR="00540DA1" w:rsidRDefault="00540DA1" w:rsidP="00DC384A">
      <w:pPr>
        <w:spacing w:line="360" w:lineRule="auto"/>
        <w:rPr>
          <w:rFonts w:ascii="Arial" w:hAnsi="Arial" w:cs="Arial"/>
          <w:sz w:val="22"/>
          <w:szCs w:val="22"/>
        </w:rPr>
      </w:pPr>
    </w:p>
    <w:p w14:paraId="72FC444D" w14:textId="5D7E028F" w:rsidR="00540DA1" w:rsidRDefault="00F87705" w:rsidP="00DC384A">
      <w:pPr>
        <w:spacing w:line="360" w:lineRule="auto"/>
        <w:rPr>
          <w:rFonts w:ascii="Arial" w:hAnsi="Arial" w:cs="Arial"/>
          <w:sz w:val="22"/>
          <w:szCs w:val="22"/>
        </w:rPr>
      </w:pPr>
      <w:r>
        <w:rPr>
          <w:rFonts w:ascii="Arial" w:hAnsi="Arial"/>
          <w:noProof/>
          <w:sz w:val="22"/>
        </w:rPr>
        <w:drawing>
          <wp:anchor distT="0" distB="0" distL="114300" distR="114300" simplePos="0" relativeHeight="251684864" behindDoc="0" locked="0" layoutInCell="1" allowOverlap="1" wp14:anchorId="2231E014" wp14:editId="376F4DF3">
            <wp:simplePos x="0" y="0"/>
            <wp:positionH relativeFrom="margin">
              <wp:posOffset>0</wp:posOffset>
            </wp:positionH>
            <wp:positionV relativeFrom="margin">
              <wp:posOffset>4177030</wp:posOffset>
            </wp:positionV>
            <wp:extent cx="3173095" cy="2263775"/>
            <wp:effectExtent l="0" t="0" r="8255" b="3175"/>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3095" cy="2263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09A58B" w14:textId="05D8E41D" w:rsidR="006E651A" w:rsidRDefault="00540DA1" w:rsidP="00DC384A">
      <w:pPr>
        <w:spacing w:line="360" w:lineRule="auto"/>
        <w:rPr>
          <w:rFonts w:ascii="Arial" w:hAnsi="Arial" w:cs="Arial"/>
          <w:sz w:val="22"/>
          <w:szCs w:val="22"/>
        </w:rPr>
      </w:pPr>
      <w:r>
        <w:rPr>
          <w:rFonts w:ascii="Arial" w:hAnsi="Arial"/>
          <w:sz w:val="22"/>
        </w:rPr>
        <w:t xml:space="preserve"> </w:t>
      </w:r>
    </w:p>
    <w:p w14:paraId="2D7C8FB6" w14:textId="0A4EB1C2" w:rsidR="006E651A" w:rsidRDefault="006E651A" w:rsidP="00DC384A">
      <w:pPr>
        <w:spacing w:line="360" w:lineRule="auto"/>
        <w:rPr>
          <w:rFonts w:ascii="Arial" w:hAnsi="Arial" w:cs="Arial"/>
          <w:sz w:val="22"/>
          <w:szCs w:val="22"/>
        </w:rPr>
      </w:pPr>
    </w:p>
    <w:p w14:paraId="4953E2F8" w14:textId="0780FED8" w:rsidR="006E651A" w:rsidRDefault="006E651A" w:rsidP="00DC384A">
      <w:pPr>
        <w:spacing w:line="360" w:lineRule="auto"/>
        <w:rPr>
          <w:rFonts w:ascii="Arial" w:hAnsi="Arial" w:cs="Arial"/>
          <w:sz w:val="22"/>
          <w:szCs w:val="22"/>
        </w:rPr>
      </w:pPr>
    </w:p>
    <w:p w14:paraId="0A8688D7" w14:textId="663C5B39" w:rsidR="006E651A" w:rsidRDefault="006E651A" w:rsidP="00DC384A">
      <w:pPr>
        <w:spacing w:line="360" w:lineRule="auto"/>
        <w:rPr>
          <w:rFonts w:ascii="Arial" w:hAnsi="Arial" w:cs="Arial"/>
          <w:sz w:val="22"/>
          <w:szCs w:val="22"/>
        </w:rPr>
      </w:pPr>
    </w:p>
    <w:p w14:paraId="34847F9C" w14:textId="5A205EB5" w:rsidR="006E651A" w:rsidRDefault="006E651A" w:rsidP="00DC384A">
      <w:pPr>
        <w:spacing w:line="360" w:lineRule="auto"/>
        <w:rPr>
          <w:rFonts w:ascii="Arial" w:hAnsi="Arial" w:cs="Arial"/>
          <w:sz w:val="22"/>
          <w:szCs w:val="22"/>
        </w:rPr>
      </w:pPr>
    </w:p>
    <w:p w14:paraId="307FFDC1" w14:textId="77777777" w:rsidR="006D6309" w:rsidRDefault="006D6309" w:rsidP="00DC384A">
      <w:pPr>
        <w:spacing w:line="360" w:lineRule="auto"/>
        <w:rPr>
          <w:rFonts w:ascii="Arial" w:hAnsi="Arial" w:cs="Arial"/>
          <w:b/>
          <w:bCs/>
          <w:sz w:val="22"/>
          <w:szCs w:val="22"/>
        </w:rPr>
      </w:pPr>
    </w:p>
    <w:p w14:paraId="7E9E1DF1" w14:textId="77777777" w:rsidR="006D6309" w:rsidRDefault="006D6309" w:rsidP="00DC384A">
      <w:pPr>
        <w:spacing w:line="360" w:lineRule="auto"/>
        <w:rPr>
          <w:rFonts w:ascii="Arial" w:hAnsi="Arial" w:cs="Arial"/>
          <w:b/>
          <w:bCs/>
          <w:sz w:val="22"/>
          <w:szCs w:val="22"/>
        </w:rPr>
      </w:pPr>
    </w:p>
    <w:p w14:paraId="70FCCB7B" w14:textId="77777777" w:rsidR="00F87705" w:rsidRDefault="00F87705" w:rsidP="00DC384A">
      <w:pPr>
        <w:spacing w:line="360" w:lineRule="auto"/>
        <w:rPr>
          <w:rFonts w:ascii="Arial" w:hAnsi="Arial" w:cs="Arial"/>
          <w:b/>
          <w:bCs/>
          <w:sz w:val="22"/>
          <w:szCs w:val="22"/>
        </w:rPr>
      </w:pPr>
    </w:p>
    <w:p w14:paraId="69D896C8" w14:textId="77777777" w:rsidR="00F87705" w:rsidRDefault="00F87705" w:rsidP="00DC384A">
      <w:pPr>
        <w:spacing w:line="360" w:lineRule="auto"/>
        <w:rPr>
          <w:rFonts w:ascii="Arial" w:hAnsi="Arial" w:cs="Arial"/>
          <w:b/>
          <w:bCs/>
          <w:sz w:val="22"/>
          <w:szCs w:val="22"/>
        </w:rPr>
      </w:pPr>
    </w:p>
    <w:p w14:paraId="35CCA95C" w14:textId="2D1716F6" w:rsidR="007458FE" w:rsidRPr="007458FE" w:rsidRDefault="007458FE" w:rsidP="00DC384A">
      <w:pPr>
        <w:spacing w:line="360" w:lineRule="auto"/>
        <w:rPr>
          <w:rFonts w:ascii="Arial" w:hAnsi="Arial" w:cs="Arial"/>
          <w:b/>
          <w:bCs/>
          <w:sz w:val="22"/>
          <w:szCs w:val="22"/>
        </w:rPr>
      </w:pPr>
      <w:r>
        <w:rPr>
          <w:rFonts w:ascii="Arial" w:hAnsi="Arial"/>
          <w:b/>
          <w:sz w:val="22"/>
        </w:rPr>
        <w:t xml:space="preserve">Image 2: </w:t>
      </w:r>
    </w:p>
    <w:p w14:paraId="26DE3A32" w14:textId="60CD0F31" w:rsidR="006E651A" w:rsidRDefault="00540DA1" w:rsidP="00DC384A">
      <w:pPr>
        <w:spacing w:line="360" w:lineRule="auto"/>
        <w:rPr>
          <w:rFonts w:ascii="Arial" w:hAnsi="Arial" w:cs="Arial"/>
          <w:sz w:val="22"/>
          <w:szCs w:val="22"/>
        </w:rPr>
      </w:pPr>
      <w:r>
        <w:rPr>
          <w:rFonts w:ascii="Arial" w:hAnsi="Arial"/>
          <w:sz w:val="22"/>
        </w:rPr>
        <w:t xml:space="preserve">Only from Weinor: 12 exclusive multi-stripes in </w:t>
      </w:r>
      <w:r>
        <w:rPr>
          <w:rFonts w:ascii="Arial" w:hAnsi="Arial"/>
          <w:sz w:val="22"/>
        </w:rPr>
        <w:br/>
        <w:t xml:space="preserve">timeless or lively colours  </w:t>
      </w:r>
    </w:p>
    <w:p w14:paraId="4D9B6A67" w14:textId="2FAE51C7" w:rsidR="006E651A" w:rsidRDefault="006E651A" w:rsidP="00DC384A">
      <w:pPr>
        <w:spacing w:line="360" w:lineRule="auto"/>
        <w:rPr>
          <w:rFonts w:ascii="Arial" w:hAnsi="Arial" w:cs="Arial"/>
          <w:sz w:val="22"/>
          <w:szCs w:val="22"/>
        </w:rPr>
      </w:pPr>
    </w:p>
    <w:p w14:paraId="6A6CE9C8" w14:textId="40AE441F" w:rsidR="006E651A" w:rsidRDefault="006E651A" w:rsidP="00DC384A">
      <w:pPr>
        <w:spacing w:line="360" w:lineRule="auto"/>
        <w:rPr>
          <w:rFonts w:ascii="Arial" w:hAnsi="Arial" w:cs="Arial"/>
          <w:sz w:val="22"/>
          <w:szCs w:val="22"/>
        </w:rPr>
      </w:pPr>
    </w:p>
    <w:p w14:paraId="28EE14EC" w14:textId="491B34A4" w:rsidR="006E651A" w:rsidRDefault="006E651A" w:rsidP="00DC384A">
      <w:pPr>
        <w:spacing w:line="360" w:lineRule="auto"/>
        <w:rPr>
          <w:rFonts w:ascii="Arial" w:hAnsi="Arial" w:cs="Arial"/>
          <w:sz w:val="22"/>
          <w:szCs w:val="22"/>
        </w:rPr>
      </w:pPr>
    </w:p>
    <w:p w14:paraId="770F8D3F" w14:textId="2794B193" w:rsidR="006E651A" w:rsidRDefault="006E651A" w:rsidP="00DC384A">
      <w:pPr>
        <w:spacing w:line="360" w:lineRule="auto"/>
        <w:rPr>
          <w:rFonts w:ascii="Arial" w:hAnsi="Arial" w:cs="Arial"/>
          <w:sz w:val="22"/>
          <w:szCs w:val="22"/>
        </w:rPr>
      </w:pPr>
    </w:p>
    <w:p w14:paraId="78B89636" w14:textId="40032E63" w:rsidR="00540DA1" w:rsidRDefault="00540DA1" w:rsidP="00DC384A">
      <w:pPr>
        <w:spacing w:line="360" w:lineRule="auto"/>
        <w:rPr>
          <w:rFonts w:ascii="Arial" w:hAnsi="Arial" w:cs="Arial"/>
          <w:bCs/>
          <w:noProof/>
          <w:sz w:val="22"/>
          <w:szCs w:val="28"/>
        </w:rPr>
      </w:pPr>
    </w:p>
    <w:p w14:paraId="586BF0D6" w14:textId="5854F976" w:rsidR="006D6309" w:rsidRDefault="006D6309" w:rsidP="00DC384A">
      <w:pPr>
        <w:spacing w:line="360" w:lineRule="auto"/>
        <w:rPr>
          <w:rFonts w:ascii="Arial" w:hAnsi="Arial" w:cs="Arial"/>
          <w:b/>
          <w:bCs/>
          <w:sz w:val="22"/>
          <w:szCs w:val="22"/>
          <w:lang w:val="en-US"/>
        </w:rPr>
      </w:pPr>
    </w:p>
    <w:p w14:paraId="2E8F4FC3" w14:textId="3CC726BC" w:rsidR="00317FE0" w:rsidRDefault="00317FE0" w:rsidP="00DC384A">
      <w:pPr>
        <w:spacing w:line="360" w:lineRule="auto"/>
        <w:rPr>
          <w:rFonts w:ascii="Arial" w:hAnsi="Arial" w:cs="Arial"/>
          <w:b/>
          <w:bCs/>
          <w:sz w:val="22"/>
          <w:szCs w:val="22"/>
          <w:lang w:val="en-US"/>
        </w:rPr>
      </w:pPr>
      <w:r>
        <w:rPr>
          <w:rFonts w:ascii="Arial" w:hAnsi="Arial"/>
          <w:noProof/>
          <w:sz w:val="22"/>
        </w:rPr>
        <w:drawing>
          <wp:inline distT="0" distB="0" distL="0" distR="0" wp14:anchorId="3F25D509" wp14:editId="296A92D6">
            <wp:extent cx="3086402" cy="21812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1184" cy="2184605"/>
                    </a:xfrm>
                    <a:prstGeom prst="rect">
                      <a:avLst/>
                    </a:prstGeom>
                    <a:noFill/>
                    <a:ln>
                      <a:noFill/>
                    </a:ln>
                  </pic:spPr>
                </pic:pic>
              </a:graphicData>
            </a:graphic>
          </wp:inline>
        </w:drawing>
      </w:r>
    </w:p>
    <w:p w14:paraId="187A7625" w14:textId="6DE6718D" w:rsidR="006E651A" w:rsidRPr="007458FE" w:rsidRDefault="007458FE" w:rsidP="00DC384A">
      <w:pPr>
        <w:spacing w:line="360" w:lineRule="auto"/>
        <w:rPr>
          <w:rFonts w:ascii="Arial" w:hAnsi="Arial" w:cs="Arial"/>
          <w:b/>
          <w:bCs/>
          <w:sz w:val="22"/>
          <w:szCs w:val="22"/>
        </w:rPr>
      </w:pPr>
      <w:r>
        <w:rPr>
          <w:rFonts w:ascii="Arial" w:hAnsi="Arial"/>
          <w:b/>
          <w:sz w:val="22"/>
        </w:rPr>
        <w:t>Image 3:</w:t>
      </w:r>
    </w:p>
    <w:p w14:paraId="43FF1A76" w14:textId="42D16D98" w:rsidR="00783DBE" w:rsidRPr="007458FE" w:rsidRDefault="00783DBE" w:rsidP="00DC384A">
      <w:pPr>
        <w:spacing w:line="360" w:lineRule="auto"/>
        <w:rPr>
          <w:rFonts w:ascii="Arial" w:hAnsi="Arial" w:cs="Arial"/>
          <w:sz w:val="22"/>
          <w:szCs w:val="22"/>
        </w:rPr>
      </w:pPr>
      <w:r>
        <w:rPr>
          <w:rFonts w:ascii="Arial" w:hAnsi="Arial"/>
          <w:sz w:val="22"/>
        </w:rPr>
        <w:t xml:space="preserve">modern basics blue: </w:t>
      </w:r>
      <w:r w:rsidR="00EE4B30">
        <w:rPr>
          <w:rFonts w:ascii="Arial" w:hAnsi="Arial"/>
          <w:sz w:val="22"/>
        </w:rPr>
        <w:t>e</w:t>
      </w:r>
      <w:r>
        <w:rPr>
          <w:rFonts w:ascii="Arial" w:hAnsi="Arial"/>
          <w:sz w:val="22"/>
        </w:rPr>
        <w:t xml:space="preserve">xpansion of the </w:t>
      </w:r>
      <w:r>
        <w:rPr>
          <w:rFonts w:ascii="Arial" w:hAnsi="Arial"/>
          <w:sz w:val="22"/>
        </w:rPr>
        <w:br/>
        <w:t>sustainable awning fabric collection</w:t>
      </w:r>
    </w:p>
    <w:p w14:paraId="5272B7A8" w14:textId="4DFA9106" w:rsidR="006E651A" w:rsidRPr="007458FE" w:rsidRDefault="006E651A" w:rsidP="00DC384A">
      <w:pPr>
        <w:spacing w:line="360" w:lineRule="auto"/>
        <w:rPr>
          <w:rFonts w:ascii="Arial" w:hAnsi="Arial" w:cs="Arial"/>
          <w:sz w:val="22"/>
          <w:szCs w:val="22"/>
        </w:rPr>
      </w:pPr>
    </w:p>
    <w:p w14:paraId="0090CB6A" w14:textId="2AEC1AE5" w:rsidR="006E651A" w:rsidRDefault="00F87705" w:rsidP="00DC384A">
      <w:pPr>
        <w:spacing w:line="360" w:lineRule="auto"/>
        <w:rPr>
          <w:rFonts w:ascii="Arial" w:hAnsi="Arial" w:cs="Arial"/>
          <w:sz w:val="22"/>
          <w:szCs w:val="22"/>
        </w:rPr>
      </w:pPr>
      <w:r>
        <w:rPr>
          <w:rFonts w:ascii="Arial" w:hAnsi="Arial"/>
          <w:b/>
          <w:noProof/>
          <w:sz w:val="22"/>
        </w:rPr>
        <w:drawing>
          <wp:anchor distT="0" distB="0" distL="114300" distR="114300" simplePos="0" relativeHeight="251707392" behindDoc="0" locked="0" layoutInCell="1" allowOverlap="1" wp14:anchorId="49EAD78B" wp14:editId="2719A3D1">
            <wp:simplePos x="0" y="0"/>
            <wp:positionH relativeFrom="margin">
              <wp:align>left</wp:align>
            </wp:positionH>
            <wp:positionV relativeFrom="margin">
              <wp:posOffset>4034155</wp:posOffset>
            </wp:positionV>
            <wp:extent cx="3083560" cy="2052320"/>
            <wp:effectExtent l="0" t="0" r="2540" b="508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6962" cy="20616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BF3541" w14:textId="7E840CCD" w:rsidR="00F87705" w:rsidRDefault="00F87705" w:rsidP="00DC384A">
      <w:pPr>
        <w:spacing w:line="360" w:lineRule="auto"/>
        <w:rPr>
          <w:rFonts w:ascii="Arial" w:hAnsi="Arial" w:cs="Arial"/>
          <w:sz w:val="22"/>
          <w:szCs w:val="22"/>
        </w:rPr>
      </w:pPr>
    </w:p>
    <w:p w14:paraId="7765A4C6" w14:textId="6FA949E6" w:rsidR="00F87705" w:rsidRDefault="00F87705" w:rsidP="00DC384A">
      <w:pPr>
        <w:spacing w:line="360" w:lineRule="auto"/>
        <w:rPr>
          <w:rFonts w:ascii="Arial" w:hAnsi="Arial" w:cs="Arial"/>
          <w:sz w:val="22"/>
          <w:szCs w:val="22"/>
        </w:rPr>
      </w:pPr>
    </w:p>
    <w:p w14:paraId="72D9D73B" w14:textId="248C9B35" w:rsidR="00F87705" w:rsidRDefault="00F87705" w:rsidP="00DC384A">
      <w:pPr>
        <w:spacing w:line="360" w:lineRule="auto"/>
        <w:rPr>
          <w:rFonts w:ascii="Arial" w:hAnsi="Arial" w:cs="Arial"/>
          <w:sz w:val="22"/>
          <w:szCs w:val="22"/>
        </w:rPr>
      </w:pPr>
    </w:p>
    <w:p w14:paraId="1AEB3BB8" w14:textId="6535279D" w:rsidR="00F87705" w:rsidRPr="007458FE" w:rsidRDefault="00F87705" w:rsidP="00DC384A">
      <w:pPr>
        <w:spacing w:line="360" w:lineRule="auto"/>
        <w:rPr>
          <w:rFonts w:ascii="Arial" w:hAnsi="Arial" w:cs="Arial"/>
          <w:sz w:val="22"/>
          <w:szCs w:val="22"/>
        </w:rPr>
      </w:pPr>
    </w:p>
    <w:p w14:paraId="7D9D6C19" w14:textId="3934BBE1" w:rsidR="006E651A" w:rsidRPr="007458FE" w:rsidRDefault="006E651A" w:rsidP="00DC384A">
      <w:pPr>
        <w:spacing w:line="360" w:lineRule="auto"/>
        <w:rPr>
          <w:rFonts w:ascii="Arial" w:hAnsi="Arial" w:cs="Arial"/>
          <w:sz w:val="22"/>
          <w:szCs w:val="22"/>
        </w:rPr>
      </w:pPr>
    </w:p>
    <w:p w14:paraId="59B1D321" w14:textId="70D44910" w:rsidR="006E651A" w:rsidRPr="007458FE" w:rsidRDefault="006E651A" w:rsidP="00DC384A">
      <w:pPr>
        <w:spacing w:line="360" w:lineRule="auto"/>
        <w:rPr>
          <w:rFonts w:ascii="Arial" w:hAnsi="Arial" w:cs="Arial"/>
          <w:sz w:val="22"/>
          <w:szCs w:val="22"/>
        </w:rPr>
      </w:pPr>
    </w:p>
    <w:p w14:paraId="1170B379" w14:textId="77777777" w:rsidR="00F87705" w:rsidRDefault="00F87705" w:rsidP="00DC384A">
      <w:pPr>
        <w:spacing w:line="360" w:lineRule="auto"/>
        <w:rPr>
          <w:rFonts w:ascii="Arial" w:hAnsi="Arial" w:cs="Arial"/>
          <w:b/>
          <w:bCs/>
          <w:sz w:val="22"/>
          <w:szCs w:val="22"/>
        </w:rPr>
      </w:pPr>
    </w:p>
    <w:p w14:paraId="7C69F64B" w14:textId="77777777" w:rsidR="00F87705" w:rsidRDefault="00F87705" w:rsidP="00DC384A">
      <w:pPr>
        <w:spacing w:line="360" w:lineRule="auto"/>
        <w:rPr>
          <w:rFonts w:ascii="Arial" w:hAnsi="Arial" w:cs="Arial"/>
          <w:b/>
          <w:bCs/>
          <w:sz w:val="22"/>
          <w:szCs w:val="22"/>
        </w:rPr>
      </w:pPr>
    </w:p>
    <w:p w14:paraId="7F65C0F9" w14:textId="77777777" w:rsidR="00F87705" w:rsidRDefault="00F87705" w:rsidP="00DC384A">
      <w:pPr>
        <w:spacing w:line="360" w:lineRule="auto"/>
        <w:rPr>
          <w:rFonts w:ascii="Arial" w:hAnsi="Arial" w:cs="Arial"/>
          <w:b/>
          <w:bCs/>
          <w:sz w:val="22"/>
          <w:szCs w:val="22"/>
        </w:rPr>
      </w:pPr>
    </w:p>
    <w:p w14:paraId="44127AB8" w14:textId="77777777" w:rsidR="00317FE0" w:rsidRDefault="00317FE0" w:rsidP="00DC384A">
      <w:pPr>
        <w:spacing w:line="360" w:lineRule="auto"/>
        <w:rPr>
          <w:rFonts w:ascii="Arial" w:hAnsi="Arial"/>
          <w:b/>
          <w:sz w:val="22"/>
        </w:rPr>
      </w:pPr>
    </w:p>
    <w:p w14:paraId="3FF66431" w14:textId="788FEA0A" w:rsidR="006E651A" w:rsidRPr="007458FE" w:rsidRDefault="007458FE" w:rsidP="00DC384A">
      <w:pPr>
        <w:spacing w:line="360" w:lineRule="auto"/>
        <w:rPr>
          <w:rFonts w:ascii="Arial" w:hAnsi="Arial" w:cs="Arial"/>
          <w:b/>
          <w:bCs/>
          <w:sz w:val="22"/>
          <w:szCs w:val="22"/>
        </w:rPr>
      </w:pPr>
      <w:r>
        <w:rPr>
          <w:rFonts w:ascii="Arial" w:hAnsi="Arial"/>
          <w:b/>
          <w:sz w:val="22"/>
        </w:rPr>
        <w:t>Image 4:</w:t>
      </w:r>
    </w:p>
    <w:p w14:paraId="77725AAF" w14:textId="2633159E" w:rsidR="00783DBE" w:rsidRPr="007458FE" w:rsidRDefault="00783DBE" w:rsidP="00DC384A">
      <w:pPr>
        <w:spacing w:line="360" w:lineRule="auto"/>
        <w:rPr>
          <w:rFonts w:ascii="Arial" w:hAnsi="Arial" w:cs="Arial"/>
          <w:sz w:val="22"/>
          <w:szCs w:val="22"/>
        </w:rPr>
      </w:pPr>
      <w:r>
        <w:rPr>
          <w:rFonts w:ascii="Arial" w:hAnsi="Arial"/>
          <w:sz w:val="22"/>
        </w:rPr>
        <w:t xml:space="preserve">Targeted selling: </w:t>
      </w:r>
      <w:r w:rsidR="00EE4B30">
        <w:rPr>
          <w:rFonts w:ascii="Arial" w:hAnsi="Arial"/>
          <w:sz w:val="22"/>
        </w:rPr>
        <w:t>t</w:t>
      </w:r>
      <w:r>
        <w:rPr>
          <w:rFonts w:ascii="Arial" w:hAnsi="Arial"/>
          <w:sz w:val="22"/>
        </w:rPr>
        <w:t xml:space="preserve">hree-part </w:t>
      </w:r>
      <w:r>
        <w:rPr>
          <w:rFonts w:ascii="Arial" w:hAnsi="Arial"/>
          <w:sz w:val="22"/>
        </w:rPr>
        <w:br/>
        <w:t>collection binders, joined with magnets</w:t>
      </w:r>
    </w:p>
    <w:p w14:paraId="56AD1A8E" w14:textId="3186B3CE" w:rsidR="00540DA1" w:rsidRPr="007458FE" w:rsidRDefault="00540DA1" w:rsidP="00DC384A">
      <w:pPr>
        <w:spacing w:line="360" w:lineRule="auto"/>
        <w:rPr>
          <w:rFonts w:ascii="Arial" w:hAnsi="Arial" w:cs="Arial"/>
          <w:sz w:val="22"/>
          <w:szCs w:val="22"/>
        </w:rPr>
      </w:pPr>
    </w:p>
    <w:p w14:paraId="44F2A770" w14:textId="77777777" w:rsidR="00540DA1" w:rsidRPr="007458FE" w:rsidRDefault="00540DA1" w:rsidP="00DC384A">
      <w:pPr>
        <w:spacing w:line="360" w:lineRule="auto"/>
        <w:rPr>
          <w:rFonts w:ascii="Arial" w:hAnsi="Arial" w:cs="Arial"/>
          <w:sz w:val="22"/>
          <w:szCs w:val="22"/>
        </w:rPr>
      </w:pPr>
    </w:p>
    <w:p w14:paraId="7D7650C1" w14:textId="6E32EBB8" w:rsidR="00D13A98" w:rsidRDefault="00D13A98" w:rsidP="00DC384A">
      <w:pPr>
        <w:spacing w:line="360" w:lineRule="auto"/>
        <w:rPr>
          <w:rFonts w:ascii="Arial" w:hAnsi="Arial" w:cs="Arial"/>
          <w:sz w:val="22"/>
          <w:szCs w:val="22"/>
          <w:lang w:val="en-US"/>
        </w:rPr>
      </w:pPr>
    </w:p>
    <w:p w14:paraId="6198E428" w14:textId="7D5E8ED2" w:rsidR="00EE0D5C" w:rsidRPr="006E651A" w:rsidRDefault="00B90042" w:rsidP="00DC384A">
      <w:pPr>
        <w:spacing w:line="360" w:lineRule="auto"/>
        <w:rPr>
          <w:rFonts w:ascii="Arial" w:hAnsi="Arial" w:cs="Arial"/>
          <w:sz w:val="22"/>
          <w:szCs w:val="22"/>
        </w:rPr>
      </w:pPr>
      <w:r>
        <w:rPr>
          <w:rFonts w:ascii="Arial" w:hAnsi="Arial"/>
          <w:sz w:val="22"/>
        </w:rPr>
        <w:t xml:space="preserve">Photos: Weinor GmbH &amp; Co. KG </w:t>
      </w:r>
    </w:p>
    <w:sectPr w:rsidR="00EE0D5C" w:rsidRPr="006E651A" w:rsidSect="00DB4155">
      <w:headerReference w:type="default" r:id="rId13"/>
      <w:pgSz w:w="11906" w:h="16838"/>
      <w:pgMar w:top="3119" w:right="3119" w:bottom="567"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CCA5F" w14:textId="77777777" w:rsidR="006E23D8" w:rsidRDefault="006E23D8" w:rsidP="006B5BC1">
      <w:r>
        <w:separator/>
      </w:r>
    </w:p>
  </w:endnote>
  <w:endnote w:type="continuationSeparator" w:id="0">
    <w:p w14:paraId="46232157" w14:textId="77777777" w:rsidR="006E23D8" w:rsidRDefault="006E23D8" w:rsidP="006B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Neue LT W1G Book">
    <w:panose1 w:val="00000000000000000000"/>
    <w:charset w:val="00"/>
    <w:family w:val="swiss"/>
    <w:notTrueType/>
    <w:pitch w:val="variable"/>
    <w:sig w:usb0="00000003" w:usb1="5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AD321" w14:textId="77777777" w:rsidR="006E23D8" w:rsidRDefault="006E23D8" w:rsidP="006B5BC1">
      <w:r>
        <w:separator/>
      </w:r>
    </w:p>
  </w:footnote>
  <w:footnote w:type="continuationSeparator" w:id="0">
    <w:p w14:paraId="1237B616" w14:textId="77777777" w:rsidR="006E23D8" w:rsidRDefault="006E23D8" w:rsidP="006B5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F165C" w14:textId="77777777" w:rsidR="006B5BC1" w:rsidRDefault="006B5BC1">
    <w:pPr>
      <w:pStyle w:val="Kopfzeile"/>
    </w:pPr>
    <w:r>
      <w:rPr>
        <w:noProof/>
      </w:rPr>
      <w:drawing>
        <wp:inline distT="0" distB="0" distL="0" distR="0" wp14:anchorId="3E8F5CF2" wp14:editId="1CED86C2">
          <wp:extent cx="1098550" cy="1373892"/>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_Logo_neu_Claim_un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1864" cy="13780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E48FE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785983"/>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79F6018"/>
    <w:multiLevelType w:val="hybridMultilevel"/>
    <w:tmpl w:val="1DF23DD0"/>
    <w:lvl w:ilvl="0" w:tplc="07AA5D2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66013B"/>
    <w:multiLevelType w:val="hybridMultilevel"/>
    <w:tmpl w:val="893EA8F0"/>
    <w:lvl w:ilvl="0" w:tplc="55120B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7D3C3F"/>
    <w:multiLevelType w:val="hybridMultilevel"/>
    <w:tmpl w:val="173A92B0"/>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15:restartNumberingAfterBreak="0">
    <w:nsid w:val="36E41A2C"/>
    <w:multiLevelType w:val="hybridMultilevel"/>
    <w:tmpl w:val="8F040BAA"/>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6" w15:restartNumberingAfterBreak="0">
    <w:nsid w:val="423704ED"/>
    <w:multiLevelType w:val="hybridMultilevel"/>
    <w:tmpl w:val="5188349C"/>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7" w15:restartNumberingAfterBreak="0">
    <w:nsid w:val="42DA6F97"/>
    <w:multiLevelType w:val="hybridMultilevel"/>
    <w:tmpl w:val="6ADE31C6"/>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8" w15:restartNumberingAfterBreak="0">
    <w:nsid w:val="43391C9B"/>
    <w:multiLevelType w:val="hybridMultilevel"/>
    <w:tmpl w:val="5F4E98A2"/>
    <w:lvl w:ilvl="0" w:tplc="04048E16">
      <w:start w:val="1"/>
      <w:numFmt w:val="bullet"/>
      <w:lvlText w:val="•"/>
      <w:lvlJc w:val="left"/>
      <w:pPr>
        <w:tabs>
          <w:tab w:val="num" w:pos="720"/>
        </w:tabs>
        <w:ind w:left="720" w:hanging="360"/>
      </w:pPr>
      <w:rPr>
        <w:rFonts w:ascii="Arial" w:hAnsi="Arial" w:cs="Times New Roman" w:hint="default"/>
      </w:rPr>
    </w:lvl>
    <w:lvl w:ilvl="1" w:tplc="5A5851C6">
      <w:start w:val="1"/>
      <w:numFmt w:val="bullet"/>
      <w:lvlText w:val="•"/>
      <w:lvlJc w:val="left"/>
      <w:pPr>
        <w:tabs>
          <w:tab w:val="num" w:pos="1440"/>
        </w:tabs>
        <w:ind w:left="1440" w:hanging="360"/>
      </w:pPr>
      <w:rPr>
        <w:rFonts w:ascii="Arial" w:hAnsi="Arial" w:cs="Times New Roman" w:hint="default"/>
      </w:rPr>
    </w:lvl>
    <w:lvl w:ilvl="2" w:tplc="85D4A68A">
      <w:start w:val="1"/>
      <w:numFmt w:val="bullet"/>
      <w:lvlText w:val="•"/>
      <w:lvlJc w:val="left"/>
      <w:pPr>
        <w:tabs>
          <w:tab w:val="num" w:pos="2160"/>
        </w:tabs>
        <w:ind w:left="2160" w:hanging="360"/>
      </w:pPr>
      <w:rPr>
        <w:rFonts w:ascii="Arial" w:hAnsi="Arial" w:cs="Times New Roman" w:hint="default"/>
      </w:rPr>
    </w:lvl>
    <w:lvl w:ilvl="3" w:tplc="848432A8">
      <w:start w:val="1"/>
      <w:numFmt w:val="bullet"/>
      <w:lvlText w:val="•"/>
      <w:lvlJc w:val="left"/>
      <w:pPr>
        <w:tabs>
          <w:tab w:val="num" w:pos="2880"/>
        </w:tabs>
        <w:ind w:left="2880" w:hanging="360"/>
      </w:pPr>
      <w:rPr>
        <w:rFonts w:ascii="Arial" w:hAnsi="Arial" w:cs="Times New Roman" w:hint="default"/>
      </w:rPr>
    </w:lvl>
    <w:lvl w:ilvl="4" w:tplc="A82069A4">
      <w:start w:val="1"/>
      <w:numFmt w:val="bullet"/>
      <w:lvlText w:val="•"/>
      <w:lvlJc w:val="left"/>
      <w:pPr>
        <w:tabs>
          <w:tab w:val="num" w:pos="3600"/>
        </w:tabs>
        <w:ind w:left="3600" w:hanging="360"/>
      </w:pPr>
      <w:rPr>
        <w:rFonts w:ascii="Arial" w:hAnsi="Arial" w:cs="Times New Roman" w:hint="default"/>
      </w:rPr>
    </w:lvl>
    <w:lvl w:ilvl="5" w:tplc="4FD4DEAA">
      <w:start w:val="1"/>
      <w:numFmt w:val="bullet"/>
      <w:lvlText w:val="•"/>
      <w:lvlJc w:val="left"/>
      <w:pPr>
        <w:tabs>
          <w:tab w:val="num" w:pos="4320"/>
        </w:tabs>
        <w:ind w:left="4320" w:hanging="360"/>
      </w:pPr>
      <w:rPr>
        <w:rFonts w:ascii="Arial" w:hAnsi="Arial" w:cs="Times New Roman" w:hint="default"/>
      </w:rPr>
    </w:lvl>
    <w:lvl w:ilvl="6" w:tplc="D3F875BE">
      <w:start w:val="1"/>
      <w:numFmt w:val="bullet"/>
      <w:lvlText w:val="•"/>
      <w:lvlJc w:val="left"/>
      <w:pPr>
        <w:tabs>
          <w:tab w:val="num" w:pos="5040"/>
        </w:tabs>
        <w:ind w:left="5040" w:hanging="360"/>
      </w:pPr>
      <w:rPr>
        <w:rFonts w:ascii="Arial" w:hAnsi="Arial" w:cs="Times New Roman" w:hint="default"/>
      </w:rPr>
    </w:lvl>
    <w:lvl w:ilvl="7" w:tplc="6886604A">
      <w:start w:val="1"/>
      <w:numFmt w:val="bullet"/>
      <w:lvlText w:val="•"/>
      <w:lvlJc w:val="left"/>
      <w:pPr>
        <w:tabs>
          <w:tab w:val="num" w:pos="5760"/>
        </w:tabs>
        <w:ind w:left="5760" w:hanging="360"/>
      </w:pPr>
      <w:rPr>
        <w:rFonts w:ascii="Arial" w:hAnsi="Arial" w:cs="Times New Roman" w:hint="default"/>
      </w:rPr>
    </w:lvl>
    <w:lvl w:ilvl="8" w:tplc="7C4E63E4">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4AA25BB3"/>
    <w:multiLevelType w:val="hybridMultilevel"/>
    <w:tmpl w:val="D7243D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21248C"/>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15C4689"/>
    <w:multiLevelType w:val="hybridMultilevel"/>
    <w:tmpl w:val="53D0E7D4"/>
    <w:lvl w:ilvl="0" w:tplc="9454D4A0">
      <w:start w:val="10"/>
      <w:numFmt w:val="bullet"/>
      <w:lvlText w:val="-"/>
      <w:lvlJc w:val="left"/>
      <w:pPr>
        <w:ind w:left="1490" w:hanging="360"/>
      </w:pPr>
      <w:rPr>
        <w:rFonts w:ascii="Calibri" w:eastAsia="Calibri" w:hAnsi="Calibri" w:cs="Calibri" w:hint="default"/>
      </w:rPr>
    </w:lvl>
    <w:lvl w:ilvl="1" w:tplc="04070003">
      <w:start w:val="1"/>
      <w:numFmt w:val="bullet"/>
      <w:lvlText w:val="o"/>
      <w:lvlJc w:val="left"/>
      <w:pPr>
        <w:ind w:left="2210" w:hanging="360"/>
      </w:pPr>
      <w:rPr>
        <w:rFonts w:ascii="Courier New" w:hAnsi="Courier New" w:cs="Courier New" w:hint="default"/>
      </w:rPr>
    </w:lvl>
    <w:lvl w:ilvl="2" w:tplc="04070005">
      <w:start w:val="1"/>
      <w:numFmt w:val="bullet"/>
      <w:lvlText w:val=""/>
      <w:lvlJc w:val="left"/>
      <w:pPr>
        <w:ind w:left="2930" w:hanging="360"/>
      </w:pPr>
      <w:rPr>
        <w:rFonts w:ascii="Wingdings" w:hAnsi="Wingdings" w:hint="default"/>
      </w:rPr>
    </w:lvl>
    <w:lvl w:ilvl="3" w:tplc="04070001">
      <w:start w:val="1"/>
      <w:numFmt w:val="bullet"/>
      <w:lvlText w:val=""/>
      <w:lvlJc w:val="left"/>
      <w:pPr>
        <w:ind w:left="3650" w:hanging="360"/>
      </w:pPr>
      <w:rPr>
        <w:rFonts w:ascii="Symbol" w:hAnsi="Symbol" w:hint="default"/>
      </w:rPr>
    </w:lvl>
    <w:lvl w:ilvl="4" w:tplc="04070003">
      <w:start w:val="1"/>
      <w:numFmt w:val="bullet"/>
      <w:lvlText w:val="o"/>
      <w:lvlJc w:val="left"/>
      <w:pPr>
        <w:ind w:left="4370" w:hanging="360"/>
      </w:pPr>
      <w:rPr>
        <w:rFonts w:ascii="Courier New" w:hAnsi="Courier New" w:cs="Courier New" w:hint="default"/>
      </w:rPr>
    </w:lvl>
    <w:lvl w:ilvl="5" w:tplc="04070005">
      <w:start w:val="1"/>
      <w:numFmt w:val="bullet"/>
      <w:lvlText w:val=""/>
      <w:lvlJc w:val="left"/>
      <w:pPr>
        <w:ind w:left="5090" w:hanging="360"/>
      </w:pPr>
      <w:rPr>
        <w:rFonts w:ascii="Wingdings" w:hAnsi="Wingdings" w:hint="default"/>
      </w:rPr>
    </w:lvl>
    <w:lvl w:ilvl="6" w:tplc="04070001">
      <w:start w:val="1"/>
      <w:numFmt w:val="bullet"/>
      <w:lvlText w:val=""/>
      <w:lvlJc w:val="left"/>
      <w:pPr>
        <w:ind w:left="5810" w:hanging="360"/>
      </w:pPr>
      <w:rPr>
        <w:rFonts w:ascii="Symbol" w:hAnsi="Symbol" w:hint="default"/>
      </w:rPr>
    </w:lvl>
    <w:lvl w:ilvl="7" w:tplc="04070003">
      <w:start w:val="1"/>
      <w:numFmt w:val="bullet"/>
      <w:lvlText w:val="o"/>
      <w:lvlJc w:val="left"/>
      <w:pPr>
        <w:ind w:left="6530" w:hanging="360"/>
      </w:pPr>
      <w:rPr>
        <w:rFonts w:ascii="Courier New" w:hAnsi="Courier New" w:cs="Courier New" w:hint="default"/>
      </w:rPr>
    </w:lvl>
    <w:lvl w:ilvl="8" w:tplc="04070005">
      <w:start w:val="1"/>
      <w:numFmt w:val="bullet"/>
      <w:lvlText w:val=""/>
      <w:lvlJc w:val="left"/>
      <w:pPr>
        <w:ind w:left="7250" w:hanging="360"/>
      </w:pPr>
      <w:rPr>
        <w:rFonts w:ascii="Wingdings" w:hAnsi="Wingdings" w:hint="default"/>
      </w:rPr>
    </w:lvl>
  </w:abstractNum>
  <w:abstractNum w:abstractNumId="12" w15:restartNumberingAfterBreak="0">
    <w:nsid w:val="622D1581"/>
    <w:multiLevelType w:val="hybridMultilevel"/>
    <w:tmpl w:val="CF0C870C"/>
    <w:lvl w:ilvl="0" w:tplc="BF3A9BB4">
      <w:start w:val="3"/>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679F147F"/>
    <w:multiLevelType w:val="hybridMultilevel"/>
    <w:tmpl w:val="E696B6B0"/>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4" w15:restartNumberingAfterBreak="0">
    <w:nsid w:val="68FB4576"/>
    <w:multiLevelType w:val="hybridMultilevel"/>
    <w:tmpl w:val="19A8C704"/>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5" w15:restartNumberingAfterBreak="0">
    <w:nsid w:val="6AA167D7"/>
    <w:multiLevelType w:val="hybridMultilevel"/>
    <w:tmpl w:val="6C1E2A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739198F"/>
    <w:multiLevelType w:val="hybridMultilevel"/>
    <w:tmpl w:val="782EE77E"/>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7" w15:restartNumberingAfterBreak="0">
    <w:nsid w:val="77582FA6"/>
    <w:multiLevelType w:val="hybridMultilevel"/>
    <w:tmpl w:val="6E70440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784D7F0E"/>
    <w:multiLevelType w:val="hybridMultilevel"/>
    <w:tmpl w:val="0238A12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9" w15:restartNumberingAfterBreak="0">
    <w:nsid w:val="7C2A1871"/>
    <w:multiLevelType w:val="hybridMultilevel"/>
    <w:tmpl w:val="D83AD69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num w:numId="1">
    <w:abstractNumId w:val="9"/>
  </w:num>
  <w:num w:numId="2">
    <w:abstractNumId w:val="15"/>
  </w:num>
  <w:num w:numId="3">
    <w:abstractNumId w:val="11"/>
  </w:num>
  <w:num w:numId="4">
    <w:abstractNumId w:val="4"/>
  </w:num>
  <w:num w:numId="5">
    <w:abstractNumId w:val="12"/>
  </w:num>
  <w:num w:numId="6">
    <w:abstractNumId w:val="16"/>
  </w:num>
  <w:num w:numId="7">
    <w:abstractNumId w:val="14"/>
  </w:num>
  <w:num w:numId="8">
    <w:abstractNumId w:val="5"/>
  </w:num>
  <w:num w:numId="9">
    <w:abstractNumId w:val="6"/>
  </w:num>
  <w:num w:numId="10">
    <w:abstractNumId w:val="7"/>
  </w:num>
  <w:num w:numId="11">
    <w:abstractNumId w:val="18"/>
  </w:num>
  <w:num w:numId="12">
    <w:abstractNumId w:val="19"/>
  </w:num>
  <w:num w:numId="13">
    <w:abstractNumId w:val="13"/>
  </w:num>
  <w:num w:numId="14">
    <w:abstractNumId w:val="0"/>
  </w:num>
  <w:num w:numId="15">
    <w:abstractNumId w:val="1"/>
  </w:num>
  <w:num w:numId="16">
    <w:abstractNumId w:val="4"/>
  </w:num>
  <w:num w:numId="17">
    <w:abstractNumId w:val="10"/>
  </w:num>
  <w:num w:numId="18">
    <w:abstractNumId w:val="3"/>
  </w:num>
  <w:num w:numId="19">
    <w:abstractNumId w:val="2"/>
  </w:num>
  <w:num w:numId="20">
    <w:abstractNumId w:val="8"/>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D00"/>
    <w:rsid w:val="0000233F"/>
    <w:rsid w:val="000038E8"/>
    <w:rsid w:val="000039B0"/>
    <w:rsid w:val="00004042"/>
    <w:rsid w:val="00010C3C"/>
    <w:rsid w:val="00017A72"/>
    <w:rsid w:val="00017A8C"/>
    <w:rsid w:val="00022585"/>
    <w:rsid w:val="00025678"/>
    <w:rsid w:val="000307AF"/>
    <w:rsid w:val="00032B3B"/>
    <w:rsid w:val="0003623D"/>
    <w:rsid w:val="00056904"/>
    <w:rsid w:val="000574A6"/>
    <w:rsid w:val="00060DB4"/>
    <w:rsid w:val="00061538"/>
    <w:rsid w:val="0006157C"/>
    <w:rsid w:val="00066149"/>
    <w:rsid w:val="00066F07"/>
    <w:rsid w:val="000725B9"/>
    <w:rsid w:val="000878EF"/>
    <w:rsid w:val="00091E62"/>
    <w:rsid w:val="000A0D2B"/>
    <w:rsid w:val="000A6291"/>
    <w:rsid w:val="000B35B7"/>
    <w:rsid w:val="000B3BC2"/>
    <w:rsid w:val="000B7B52"/>
    <w:rsid w:val="000C1BC8"/>
    <w:rsid w:val="000C1C7E"/>
    <w:rsid w:val="000D76C8"/>
    <w:rsid w:val="000E1DEA"/>
    <w:rsid w:val="000E4BF0"/>
    <w:rsid w:val="000E7C3D"/>
    <w:rsid w:val="000F17D4"/>
    <w:rsid w:val="000F3E63"/>
    <w:rsid w:val="001043E0"/>
    <w:rsid w:val="00107B10"/>
    <w:rsid w:val="00107B23"/>
    <w:rsid w:val="0011298F"/>
    <w:rsid w:val="00113E9A"/>
    <w:rsid w:val="00122080"/>
    <w:rsid w:val="00124C92"/>
    <w:rsid w:val="00125D23"/>
    <w:rsid w:val="00132499"/>
    <w:rsid w:val="00142C6C"/>
    <w:rsid w:val="00143189"/>
    <w:rsid w:val="001450D9"/>
    <w:rsid w:val="001476C1"/>
    <w:rsid w:val="00150CFD"/>
    <w:rsid w:val="00153046"/>
    <w:rsid w:val="00160BBB"/>
    <w:rsid w:val="001625C3"/>
    <w:rsid w:val="00162F74"/>
    <w:rsid w:val="001670E1"/>
    <w:rsid w:val="00170865"/>
    <w:rsid w:val="00173601"/>
    <w:rsid w:val="00174E36"/>
    <w:rsid w:val="00175CF9"/>
    <w:rsid w:val="00180A2B"/>
    <w:rsid w:val="0019629D"/>
    <w:rsid w:val="0019702F"/>
    <w:rsid w:val="00197C5B"/>
    <w:rsid w:val="001A6512"/>
    <w:rsid w:val="001B5376"/>
    <w:rsid w:val="001C1845"/>
    <w:rsid w:val="001C455E"/>
    <w:rsid w:val="001D21F6"/>
    <w:rsid w:val="001D2BE5"/>
    <w:rsid w:val="001D644B"/>
    <w:rsid w:val="001E0D4E"/>
    <w:rsid w:val="001E271B"/>
    <w:rsid w:val="001E72BD"/>
    <w:rsid w:val="001F3018"/>
    <w:rsid w:val="00201590"/>
    <w:rsid w:val="00202C23"/>
    <w:rsid w:val="00206557"/>
    <w:rsid w:val="00211BCD"/>
    <w:rsid w:val="00212393"/>
    <w:rsid w:val="00212F6F"/>
    <w:rsid w:val="002173ED"/>
    <w:rsid w:val="00223500"/>
    <w:rsid w:val="00224504"/>
    <w:rsid w:val="0022637E"/>
    <w:rsid w:val="0023180E"/>
    <w:rsid w:val="00232243"/>
    <w:rsid w:val="00241182"/>
    <w:rsid w:val="00243FAD"/>
    <w:rsid w:val="0025761B"/>
    <w:rsid w:val="00265440"/>
    <w:rsid w:val="00273155"/>
    <w:rsid w:val="00276C34"/>
    <w:rsid w:val="00281271"/>
    <w:rsid w:val="002904BA"/>
    <w:rsid w:val="00291D2B"/>
    <w:rsid w:val="00292478"/>
    <w:rsid w:val="00294156"/>
    <w:rsid w:val="002947CC"/>
    <w:rsid w:val="002A2915"/>
    <w:rsid w:val="002A6F51"/>
    <w:rsid w:val="002A7080"/>
    <w:rsid w:val="002B75A8"/>
    <w:rsid w:val="002C08BD"/>
    <w:rsid w:val="002C3AF3"/>
    <w:rsid w:val="002C4ACF"/>
    <w:rsid w:val="002C627A"/>
    <w:rsid w:val="002D2CE0"/>
    <w:rsid w:val="002D4526"/>
    <w:rsid w:val="002D5006"/>
    <w:rsid w:val="002E0468"/>
    <w:rsid w:val="002E651C"/>
    <w:rsid w:val="002E69C8"/>
    <w:rsid w:val="002E6A63"/>
    <w:rsid w:val="002E7306"/>
    <w:rsid w:val="002E7E51"/>
    <w:rsid w:val="002F0F98"/>
    <w:rsid w:val="00300CE9"/>
    <w:rsid w:val="00301C3D"/>
    <w:rsid w:val="003035C2"/>
    <w:rsid w:val="0030415B"/>
    <w:rsid w:val="00304A46"/>
    <w:rsid w:val="0031110D"/>
    <w:rsid w:val="0031310F"/>
    <w:rsid w:val="00314766"/>
    <w:rsid w:val="003170DE"/>
    <w:rsid w:val="00317FE0"/>
    <w:rsid w:val="003215A3"/>
    <w:rsid w:val="003263DA"/>
    <w:rsid w:val="00333662"/>
    <w:rsid w:val="00333A37"/>
    <w:rsid w:val="00334619"/>
    <w:rsid w:val="003417BB"/>
    <w:rsid w:val="00345CAE"/>
    <w:rsid w:val="0034638B"/>
    <w:rsid w:val="003473F9"/>
    <w:rsid w:val="00354113"/>
    <w:rsid w:val="00357AA5"/>
    <w:rsid w:val="00366941"/>
    <w:rsid w:val="00370ADD"/>
    <w:rsid w:val="0037714E"/>
    <w:rsid w:val="003771A0"/>
    <w:rsid w:val="00377D6C"/>
    <w:rsid w:val="00381FF3"/>
    <w:rsid w:val="0038221A"/>
    <w:rsid w:val="003830F2"/>
    <w:rsid w:val="0038791A"/>
    <w:rsid w:val="00392567"/>
    <w:rsid w:val="003961EC"/>
    <w:rsid w:val="003975B9"/>
    <w:rsid w:val="003A15CB"/>
    <w:rsid w:val="003B0C39"/>
    <w:rsid w:val="003B38E5"/>
    <w:rsid w:val="003B3D43"/>
    <w:rsid w:val="003B43AD"/>
    <w:rsid w:val="003C03ED"/>
    <w:rsid w:val="003C0A7D"/>
    <w:rsid w:val="003C0E0E"/>
    <w:rsid w:val="003C5AF9"/>
    <w:rsid w:val="003D23C9"/>
    <w:rsid w:val="003D273A"/>
    <w:rsid w:val="003D753A"/>
    <w:rsid w:val="003E0ADE"/>
    <w:rsid w:val="003E0FD8"/>
    <w:rsid w:val="003E3727"/>
    <w:rsid w:val="003E5211"/>
    <w:rsid w:val="003E6C15"/>
    <w:rsid w:val="003F7462"/>
    <w:rsid w:val="004017C7"/>
    <w:rsid w:val="00404A85"/>
    <w:rsid w:val="00411D00"/>
    <w:rsid w:val="0041447E"/>
    <w:rsid w:val="004211D3"/>
    <w:rsid w:val="004217AB"/>
    <w:rsid w:val="00421D96"/>
    <w:rsid w:val="00423197"/>
    <w:rsid w:val="004239F7"/>
    <w:rsid w:val="00427616"/>
    <w:rsid w:val="00431F78"/>
    <w:rsid w:val="00437AA0"/>
    <w:rsid w:val="00437ADB"/>
    <w:rsid w:val="00440F25"/>
    <w:rsid w:val="00445096"/>
    <w:rsid w:val="00445465"/>
    <w:rsid w:val="004464C0"/>
    <w:rsid w:val="004608CE"/>
    <w:rsid w:val="00460EA0"/>
    <w:rsid w:val="00465677"/>
    <w:rsid w:val="004663F9"/>
    <w:rsid w:val="0046706D"/>
    <w:rsid w:val="00471BB9"/>
    <w:rsid w:val="004736CD"/>
    <w:rsid w:val="004753F1"/>
    <w:rsid w:val="00485EA0"/>
    <w:rsid w:val="004938B4"/>
    <w:rsid w:val="00493BFE"/>
    <w:rsid w:val="00497E7C"/>
    <w:rsid w:val="004A02A8"/>
    <w:rsid w:val="004A1F2F"/>
    <w:rsid w:val="004A59AE"/>
    <w:rsid w:val="004B4755"/>
    <w:rsid w:val="004B6D2F"/>
    <w:rsid w:val="004B7927"/>
    <w:rsid w:val="004C209A"/>
    <w:rsid w:val="004C2F8F"/>
    <w:rsid w:val="004D696E"/>
    <w:rsid w:val="004E2221"/>
    <w:rsid w:val="004E2A6D"/>
    <w:rsid w:val="004E5A52"/>
    <w:rsid w:val="004E5EC5"/>
    <w:rsid w:val="004E6054"/>
    <w:rsid w:val="004F220D"/>
    <w:rsid w:val="004F3BC1"/>
    <w:rsid w:val="004F57CE"/>
    <w:rsid w:val="004F6DCD"/>
    <w:rsid w:val="004F7D6E"/>
    <w:rsid w:val="00501243"/>
    <w:rsid w:val="00503155"/>
    <w:rsid w:val="00506B21"/>
    <w:rsid w:val="005122AF"/>
    <w:rsid w:val="005143D7"/>
    <w:rsid w:val="00517C30"/>
    <w:rsid w:val="00517E43"/>
    <w:rsid w:val="0052225D"/>
    <w:rsid w:val="00522D25"/>
    <w:rsid w:val="0052402A"/>
    <w:rsid w:val="00527C62"/>
    <w:rsid w:val="00527FC2"/>
    <w:rsid w:val="0053263F"/>
    <w:rsid w:val="00533751"/>
    <w:rsid w:val="00534B07"/>
    <w:rsid w:val="005358BA"/>
    <w:rsid w:val="00535939"/>
    <w:rsid w:val="00535978"/>
    <w:rsid w:val="00536860"/>
    <w:rsid w:val="00537DD4"/>
    <w:rsid w:val="00540DA1"/>
    <w:rsid w:val="00541397"/>
    <w:rsid w:val="00542ACB"/>
    <w:rsid w:val="00543D14"/>
    <w:rsid w:val="00543F90"/>
    <w:rsid w:val="005447BF"/>
    <w:rsid w:val="00545A6C"/>
    <w:rsid w:val="0054649C"/>
    <w:rsid w:val="00546E20"/>
    <w:rsid w:val="00547094"/>
    <w:rsid w:val="00547443"/>
    <w:rsid w:val="00547DDF"/>
    <w:rsid w:val="00554073"/>
    <w:rsid w:val="00554ED7"/>
    <w:rsid w:val="00555ABE"/>
    <w:rsid w:val="00556A22"/>
    <w:rsid w:val="00556E63"/>
    <w:rsid w:val="005614DB"/>
    <w:rsid w:val="00564E3B"/>
    <w:rsid w:val="005731DD"/>
    <w:rsid w:val="00575616"/>
    <w:rsid w:val="00576DDB"/>
    <w:rsid w:val="00583D67"/>
    <w:rsid w:val="00587C0D"/>
    <w:rsid w:val="005901F7"/>
    <w:rsid w:val="00592EDE"/>
    <w:rsid w:val="00597629"/>
    <w:rsid w:val="005A0554"/>
    <w:rsid w:val="005A3C1B"/>
    <w:rsid w:val="005A5DD5"/>
    <w:rsid w:val="005A5FBD"/>
    <w:rsid w:val="005A6F6B"/>
    <w:rsid w:val="005B06C7"/>
    <w:rsid w:val="005B1638"/>
    <w:rsid w:val="005B1670"/>
    <w:rsid w:val="005C232A"/>
    <w:rsid w:val="005C245B"/>
    <w:rsid w:val="005D64E7"/>
    <w:rsid w:val="005D6511"/>
    <w:rsid w:val="005E61B7"/>
    <w:rsid w:val="005E7AD9"/>
    <w:rsid w:val="005E7C83"/>
    <w:rsid w:val="005F5AC5"/>
    <w:rsid w:val="006118E1"/>
    <w:rsid w:val="006119BF"/>
    <w:rsid w:val="006125B9"/>
    <w:rsid w:val="00616716"/>
    <w:rsid w:val="00623AF0"/>
    <w:rsid w:val="00626EA0"/>
    <w:rsid w:val="00642EEC"/>
    <w:rsid w:val="0064403A"/>
    <w:rsid w:val="00644CF6"/>
    <w:rsid w:val="00647093"/>
    <w:rsid w:val="00664395"/>
    <w:rsid w:val="00664FEF"/>
    <w:rsid w:val="0066566C"/>
    <w:rsid w:val="00665987"/>
    <w:rsid w:val="006679E2"/>
    <w:rsid w:val="00667F9F"/>
    <w:rsid w:val="00673799"/>
    <w:rsid w:val="00676F6A"/>
    <w:rsid w:val="00677D39"/>
    <w:rsid w:val="00684032"/>
    <w:rsid w:val="00684EC8"/>
    <w:rsid w:val="006869D7"/>
    <w:rsid w:val="00687523"/>
    <w:rsid w:val="00696FFC"/>
    <w:rsid w:val="006A0C4A"/>
    <w:rsid w:val="006A17F6"/>
    <w:rsid w:val="006A3B93"/>
    <w:rsid w:val="006A5969"/>
    <w:rsid w:val="006B2302"/>
    <w:rsid w:val="006B23A0"/>
    <w:rsid w:val="006B5BC1"/>
    <w:rsid w:val="006B7254"/>
    <w:rsid w:val="006C2F31"/>
    <w:rsid w:val="006C2F93"/>
    <w:rsid w:val="006C5231"/>
    <w:rsid w:val="006D5855"/>
    <w:rsid w:val="006D6309"/>
    <w:rsid w:val="006E23D8"/>
    <w:rsid w:val="006E651A"/>
    <w:rsid w:val="006E7DEB"/>
    <w:rsid w:val="006F6CFA"/>
    <w:rsid w:val="00705D59"/>
    <w:rsid w:val="0071361C"/>
    <w:rsid w:val="00723E0E"/>
    <w:rsid w:val="00727FDB"/>
    <w:rsid w:val="00740239"/>
    <w:rsid w:val="007458FE"/>
    <w:rsid w:val="00745CE2"/>
    <w:rsid w:val="00747AF3"/>
    <w:rsid w:val="00751C1F"/>
    <w:rsid w:val="00755067"/>
    <w:rsid w:val="00764C79"/>
    <w:rsid w:val="00770072"/>
    <w:rsid w:val="0077017F"/>
    <w:rsid w:val="0077310B"/>
    <w:rsid w:val="00775251"/>
    <w:rsid w:val="00775E31"/>
    <w:rsid w:val="00776043"/>
    <w:rsid w:val="00776F45"/>
    <w:rsid w:val="00781C46"/>
    <w:rsid w:val="007827D7"/>
    <w:rsid w:val="00783DBE"/>
    <w:rsid w:val="007934E4"/>
    <w:rsid w:val="00793E3C"/>
    <w:rsid w:val="007A41D7"/>
    <w:rsid w:val="007A5494"/>
    <w:rsid w:val="007A65E3"/>
    <w:rsid w:val="007A6672"/>
    <w:rsid w:val="007A6D66"/>
    <w:rsid w:val="007B29A5"/>
    <w:rsid w:val="007B53A1"/>
    <w:rsid w:val="007B5633"/>
    <w:rsid w:val="007C2BFC"/>
    <w:rsid w:val="007D2F7D"/>
    <w:rsid w:val="007D5BA3"/>
    <w:rsid w:val="007E1A06"/>
    <w:rsid w:val="007E7762"/>
    <w:rsid w:val="007F134C"/>
    <w:rsid w:val="0080071E"/>
    <w:rsid w:val="0080730E"/>
    <w:rsid w:val="00811633"/>
    <w:rsid w:val="00817203"/>
    <w:rsid w:val="00817823"/>
    <w:rsid w:val="008244EB"/>
    <w:rsid w:val="0084056E"/>
    <w:rsid w:val="008549FF"/>
    <w:rsid w:val="00863670"/>
    <w:rsid w:val="00890854"/>
    <w:rsid w:val="00891806"/>
    <w:rsid w:val="00892015"/>
    <w:rsid w:val="008929F1"/>
    <w:rsid w:val="0089338A"/>
    <w:rsid w:val="00893C3B"/>
    <w:rsid w:val="00895FE4"/>
    <w:rsid w:val="00896EFA"/>
    <w:rsid w:val="008A3A87"/>
    <w:rsid w:val="008A469C"/>
    <w:rsid w:val="008B1666"/>
    <w:rsid w:val="008B692A"/>
    <w:rsid w:val="008B755A"/>
    <w:rsid w:val="008C159B"/>
    <w:rsid w:val="008E0CAC"/>
    <w:rsid w:val="008E55D6"/>
    <w:rsid w:val="00902134"/>
    <w:rsid w:val="009048EF"/>
    <w:rsid w:val="00914024"/>
    <w:rsid w:val="0091722D"/>
    <w:rsid w:val="009202D7"/>
    <w:rsid w:val="00930A01"/>
    <w:rsid w:val="00930F72"/>
    <w:rsid w:val="00931577"/>
    <w:rsid w:val="00934C0C"/>
    <w:rsid w:val="00943075"/>
    <w:rsid w:val="00943415"/>
    <w:rsid w:val="00945514"/>
    <w:rsid w:val="00947453"/>
    <w:rsid w:val="009550FD"/>
    <w:rsid w:val="0095514A"/>
    <w:rsid w:val="00956541"/>
    <w:rsid w:val="0096241F"/>
    <w:rsid w:val="00970C2D"/>
    <w:rsid w:val="00971F0E"/>
    <w:rsid w:val="00976D8B"/>
    <w:rsid w:val="00980769"/>
    <w:rsid w:val="009816C8"/>
    <w:rsid w:val="00981757"/>
    <w:rsid w:val="009824B2"/>
    <w:rsid w:val="0098375F"/>
    <w:rsid w:val="00991F44"/>
    <w:rsid w:val="009935F0"/>
    <w:rsid w:val="009961D3"/>
    <w:rsid w:val="009A1519"/>
    <w:rsid w:val="009A6A10"/>
    <w:rsid w:val="009A7216"/>
    <w:rsid w:val="009B5E32"/>
    <w:rsid w:val="009C1F05"/>
    <w:rsid w:val="009C2ED6"/>
    <w:rsid w:val="009D18D0"/>
    <w:rsid w:val="009D2DD3"/>
    <w:rsid w:val="009D4E19"/>
    <w:rsid w:val="009E286A"/>
    <w:rsid w:val="009E49FF"/>
    <w:rsid w:val="009E5649"/>
    <w:rsid w:val="009F30DF"/>
    <w:rsid w:val="009F45F3"/>
    <w:rsid w:val="009F6F1D"/>
    <w:rsid w:val="009F6F26"/>
    <w:rsid w:val="00A1671C"/>
    <w:rsid w:val="00A26C52"/>
    <w:rsid w:val="00A337AA"/>
    <w:rsid w:val="00A41C9C"/>
    <w:rsid w:val="00A4351A"/>
    <w:rsid w:val="00A4536E"/>
    <w:rsid w:val="00A45835"/>
    <w:rsid w:val="00A47CB8"/>
    <w:rsid w:val="00A53BEA"/>
    <w:rsid w:val="00A55887"/>
    <w:rsid w:val="00A56DFB"/>
    <w:rsid w:val="00A62F3D"/>
    <w:rsid w:val="00A73E96"/>
    <w:rsid w:val="00A75F77"/>
    <w:rsid w:val="00A7637B"/>
    <w:rsid w:val="00A76701"/>
    <w:rsid w:val="00A83DE4"/>
    <w:rsid w:val="00A92281"/>
    <w:rsid w:val="00AA319B"/>
    <w:rsid w:val="00AA38E4"/>
    <w:rsid w:val="00AA6C69"/>
    <w:rsid w:val="00AA7B33"/>
    <w:rsid w:val="00AB2798"/>
    <w:rsid w:val="00AB383F"/>
    <w:rsid w:val="00AB7BA2"/>
    <w:rsid w:val="00AD10FC"/>
    <w:rsid w:val="00AD2AF0"/>
    <w:rsid w:val="00AD38EB"/>
    <w:rsid w:val="00AE2573"/>
    <w:rsid w:val="00AE5274"/>
    <w:rsid w:val="00AE6C2E"/>
    <w:rsid w:val="00AF1734"/>
    <w:rsid w:val="00AF4C0A"/>
    <w:rsid w:val="00B00265"/>
    <w:rsid w:val="00B00871"/>
    <w:rsid w:val="00B00EEE"/>
    <w:rsid w:val="00B02F70"/>
    <w:rsid w:val="00B04EBA"/>
    <w:rsid w:val="00B05AE6"/>
    <w:rsid w:val="00B118DC"/>
    <w:rsid w:val="00B130AA"/>
    <w:rsid w:val="00B152EA"/>
    <w:rsid w:val="00B23459"/>
    <w:rsid w:val="00B23F23"/>
    <w:rsid w:val="00B322AD"/>
    <w:rsid w:val="00B366ED"/>
    <w:rsid w:val="00B36EEE"/>
    <w:rsid w:val="00B37849"/>
    <w:rsid w:val="00B46171"/>
    <w:rsid w:val="00B47B1A"/>
    <w:rsid w:val="00B50D5E"/>
    <w:rsid w:val="00B52240"/>
    <w:rsid w:val="00B55C22"/>
    <w:rsid w:val="00B75952"/>
    <w:rsid w:val="00B90042"/>
    <w:rsid w:val="00B90923"/>
    <w:rsid w:val="00B90BA0"/>
    <w:rsid w:val="00B95F8C"/>
    <w:rsid w:val="00BA5163"/>
    <w:rsid w:val="00BB682F"/>
    <w:rsid w:val="00BC0AC9"/>
    <w:rsid w:val="00BC14AF"/>
    <w:rsid w:val="00BC2D5A"/>
    <w:rsid w:val="00BD1380"/>
    <w:rsid w:val="00BD2E56"/>
    <w:rsid w:val="00BD4DCE"/>
    <w:rsid w:val="00BD542E"/>
    <w:rsid w:val="00BD6E27"/>
    <w:rsid w:val="00BE0DE7"/>
    <w:rsid w:val="00BE2F9C"/>
    <w:rsid w:val="00BE4ACF"/>
    <w:rsid w:val="00BE6744"/>
    <w:rsid w:val="00BF1594"/>
    <w:rsid w:val="00BF1616"/>
    <w:rsid w:val="00BF5B17"/>
    <w:rsid w:val="00BF666B"/>
    <w:rsid w:val="00BF6BB1"/>
    <w:rsid w:val="00C001A9"/>
    <w:rsid w:val="00C03CB6"/>
    <w:rsid w:val="00C062D3"/>
    <w:rsid w:val="00C1093D"/>
    <w:rsid w:val="00C12AD9"/>
    <w:rsid w:val="00C148A9"/>
    <w:rsid w:val="00C17657"/>
    <w:rsid w:val="00C179C5"/>
    <w:rsid w:val="00C21ADB"/>
    <w:rsid w:val="00C24449"/>
    <w:rsid w:val="00C263A4"/>
    <w:rsid w:val="00C26C1B"/>
    <w:rsid w:val="00C2780D"/>
    <w:rsid w:val="00C33139"/>
    <w:rsid w:val="00C348B5"/>
    <w:rsid w:val="00C34FB8"/>
    <w:rsid w:val="00C37B83"/>
    <w:rsid w:val="00C41E9D"/>
    <w:rsid w:val="00C42E5E"/>
    <w:rsid w:val="00C4492F"/>
    <w:rsid w:val="00C473CE"/>
    <w:rsid w:val="00C47E32"/>
    <w:rsid w:val="00C51243"/>
    <w:rsid w:val="00C52199"/>
    <w:rsid w:val="00C60DEB"/>
    <w:rsid w:val="00C6141F"/>
    <w:rsid w:val="00C63F70"/>
    <w:rsid w:val="00C64B8B"/>
    <w:rsid w:val="00C729DE"/>
    <w:rsid w:val="00C7422C"/>
    <w:rsid w:val="00C75C50"/>
    <w:rsid w:val="00C83B70"/>
    <w:rsid w:val="00C84459"/>
    <w:rsid w:val="00C86F02"/>
    <w:rsid w:val="00C8706F"/>
    <w:rsid w:val="00C91341"/>
    <w:rsid w:val="00C9329F"/>
    <w:rsid w:val="00C93C5E"/>
    <w:rsid w:val="00C94234"/>
    <w:rsid w:val="00CA0D7F"/>
    <w:rsid w:val="00CA735A"/>
    <w:rsid w:val="00CB4AD2"/>
    <w:rsid w:val="00CB5F37"/>
    <w:rsid w:val="00CB63EC"/>
    <w:rsid w:val="00CD44F7"/>
    <w:rsid w:val="00CD5ABB"/>
    <w:rsid w:val="00CE1777"/>
    <w:rsid w:val="00CE1BAE"/>
    <w:rsid w:val="00CE50EB"/>
    <w:rsid w:val="00CE7CD3"/>
    <w:rsid w:val="00CF3A4B"/>
    <w:rsid w:val="00CF3A7D"/>
    <w:rsid w:val="00CF7D63"/>
    <w:rsid w:val="00D040B7"/>
    <w:rsid w:val="00D100A9"/>
    <w:rsid w:val="00D105DA"/>
    <w:rsid w:val="00D10A39"/>
    <w:rsid w:val="00D13A98"/>
    <w:rsid w:val="00D170F4"/>
    <w:rsid w:val="00D201E2"/>
    <w:rsid w:val="00D27DB6"/>
    <w:rsid w:val="00D3293B"/>
    <w:rsid w:val="00D33B74"/>
    <w:rsid w:val="00D45F5A"/>
    <w:rsid w:val="00D511D4"/>
    <w:rsid w:val="00D51C03"/>
    <w:rsid w:val="00D5753E"/>
    <w:rsid w:val="00D71A3B"/>
    <w:rsid w:val="00D76DD8"/>
    <w:rsid w:val="00D80943"/>
    <w:rsid w:val="00D8324A"/>
    <w:rsid w:val="00D900D0"/>
    <w:rsid w:val="00D9072F"/>
    <w:rsid w:val="00D92B28"/>
    <w:rsid w:val="00D96B0B"/>
    <w:rsid w:val="00DA2361"/>
    <w:rsid w:val="00DA2769"/>
    <w:rsid w:val="00DA29E8"/>
    <w:rsid w:val="00DB1A97"/>
    <w:rsid w:val="00DB2E32"/>
    <w:rsid w:val="00DB3EAA"/>
    <w:rsid w:val="00DB4155"/>
    <w:rsid w:val="00DC01D5"/>
    <w:rsid w:val="00DC384A"/>
    <w:rsid w:val="00DC4597"/>
    <w:rsid w:val="00DD2E3F"/>
    <w:rsid w:val="00DE4FEA"/>
    <w:rsid w:val="00DF0956"/>
    <w:rsid w:val="00DF3F51"/>
    <w:rsid w:val="00DF51FE"/>
    <w:rsid w:val="00DF5DF9"/>
    <w:rsid w:val="00E059FD"/>
    <w:rsid w:val="00E12A4C"/>
    <w:rsid w:val="00E266E4"/>
    <w:rsid w:val="00E3131A"/>
    <w:rsid w:val="00E367D7"/>
    <w:rsid w:val="00E40274"/>
    <w:rsid w:val="00E43558"/>
    <w:rsid w:val="00E50318"/>
    <w:rsid w:val="00E53ED6"/>
    <w:rsid w:val="00E54B4D"/>
    <w:rsid w:val="00E5639A"/>
    <w:rsid w:val="00E60FD4"/>
    <w:rsid w:val="00E61708"/>
    <w:rsid w:val="00E63D33"/>
    <w:rsid w:val="00E64A8D"/>
    <w:rsid w:val="00E65C2A"/>
    <w:rsid w:val="00E701E6"/>
    <w:rsid w:val="00E72BA7"/>
    <w:rsid w:val="00E72E18"/>
    <w:rsid w:val="00E75F4F"/>
    <w:rsid w:val="00E76438"/>
    <w:rsid w:val="00E76879"/>
    <w:rsid w:val="00E91222"/>
    <w:rsid w:val="00E92C1A"/>
    <w:rsid w:val="00EA032C"/>
    <w:rsid w:val="00EA2667"/>
    <w:rsid w:val="00EA27BD"/>
    <w:rsid w:val="00EA40D8"/>
    <w:rsid w:val="00EA6F96"/>
    <w:rsid w:val="00EB19FF"/>
    <w:rsid w:val="00EB1F5D"/>
    <w:rsid w:val="00EB352E"/>
    <w:rsid w:val="00EB373A"/>
    <w:rsid w:val="00EC2E04"/>
    <w:rsid w:val="00EC57E2"/>
    <w:rsid w:val="00EC74FF"/>
    <w:rsid w:val="00ED4F9C"/>
    <w:rsid w:val="00ED76B6"/>
    <w:rsid w:val="00EE0D5C"/>
    <w:rsid w:val="00EE253B"/>
    <w:rsid w:val="00EE38F2"/>
    <w:rsid w:val="00EE4B30"/>
    <w:rsid w:val="00EE4EC9"/>
    <w:rsid w:val="00EE59D4"/>
    <w:rsid w:val="00EF4F96"/>
    <w:rsid w:val="00EF7D52"/>
    <w:rsid w:val="00F01B6D"/>
    <w:rsid w:val="00F0390E"/>
    <w:rsid w:val="00F12735"/>
    <w:rsid w:val="00F2306F"/>
    <w:rsid w:val="00F23772"/>
    <w:rsid w:val="00F24EF7"/>
    <w:rsid w:val="00F31437"/>
    <w:rsid w:val="00F31C28"/>
    <w:rsid w:val="00F3257B"/>
    <w:rsid w:val="00F374D1"/>
    <w:rsid w:val="00F37DC4"/>
    <w:rsid w:val="00F45890"/>
    <w:rsid w:val="00F50A46"/>
    <w:rsid w:val="00F611BB"/>
    <w:rsid w:val="00F6781E"/>
    <w:rsid w:val="00F679AD"/>
    <w:rsid w:val="00F735DA"/>
    <w:rsid w:val="00F7545D"/>
    <w:rsid w:val="00F76366"/>
    <w:rsid w:val="00F77559"/>
    <w:rsid w:val="00F81106"/>
    <w:rsid w:val="00F83617"/>
    <w:rsid w:val="00F85392"/>
    <w:rsid w:val="00F85999"/>
    <w:rsid w:val="00F87705"/>
    <w:rsid w:val="00F943DD"/>
    <w:rsid w:val="00F96762"/>
    <w:rsid w:val="00FB31C2"/>
    <w:rsid w:val="00FB449A"/>
    <w:rsid w:val="00FB493C"/>
    <w:rsid w:val="00FB6283"/>
    <w:rsid w:val="00FB6C1E"/>
    <w:rsid w:val="00FB7208"/>
    <w:rsid w:val="00FC68C0"/>
    <w:rsid w:val="00FC6E23"/>
    <w:rsid w:val="00FD0B6C"/>
    <w:rsid w:val="00FD3A23"/>
    <w:rsid w:val="00FD3F91"/>
    <w:rsid w:val="00FD4722"/>
    <w:rsid w:val="00FD5C9E"/>
    <w:rsid w:val="00FE187E"/>
    <w:rsid w:val="00FF1C79"/>
    <w:rsid w:val="00FF7CDF"/>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07A6C8"/>
  <w15:docId w15:val="{0D0C5828-E9FF-9044-A428-13B389B02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87C0D"/>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uiPriority w:val="22"/>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 w:type="paragraph" w:customStyle="1" w:styleId="Pa9">
    <w:name w:val="Pa9"/>
    <w:basedOn w:val="Default"/>
    <w:next w:val="Default"/>
    <w:uiPriority w:val="99"/>
    <w:rsid w:val="00153046"/>
    <w:pPr>
      <w:spacing w:line="201" w:lineRule="atLeast"/>
    </w:pPr>
    <w:rPr>
      <w:rFonts w:ascii="Frutiger Neue LT W1G Book" w:hAnsi="Frutiger Neue LT W1G Book" w:cs="Times New Roman"/>
      <w:color w:val="auto"/>
    </w:rPr>
  </w:style>
  <w:style w:type="character" w:customStyle="1" w:styleId="A9">
    <w:name w:val="A9"/>
    <w:uiPriority w:val="99"/>
    <w:rsid w:val="00153046"/>
    <w:rPr>
      <w:rFonts w:cs="Frutiger Neue LT W1G Book"/>
      <w:b/>
      <w:bCs/>
      <w:color w:val="221E1F"/>
      <w:sz w:val="20"/>
      <w:szCs w:val="20"/>
    </w:rPr>
  </w:style>
  <w:style w:type="character" w:customStyle="1" w:styleId="NichtaufgelsteErwhnung1">
    <w:name w:val="Nicht aufgelöste Erwähnung1"/>
    <w:basedOn w:val="Absatz-Standardschriftart"/>
    <w:uiPriority w:val="99"/>
    <w:semiHidden/>
    <w:unhideWhenUsed/>
    <w:rsid w:val="00437AA0"/>
    <w:rPr>
      <w:color w:val="605E5C"/>
      <w:shd w:val="clear" w:color="auto" w:fill="E1DFDD"/>
    </w:rPr>
  </w:style>
  <w:style w:type="character" w:customStyle="1" w:styleId="apple-converted-space">
    <w:name w:val="apple-converted-space"/>
    <w:basedOn w:val="Absatz-Standardschriftart"/>
    <w:rsid w:val="00241182"/>
  </w:style>
  <w:style w:type="paragraph" w:customStyle="1" w:styleId="bodytext">
    <w:name w:val="bodytext"/>
    <w:basedOn w:val="Standard"/>
    <w:rsid w:val="005B1638"/>
    <w:pPr>
      <w:spacing w:before="100" w:beforeAutospacing="1" w:after="100" w:afterAutospacing="1"/>
    </w:pPr>
    <w:rPr>
      <w:szCs w:val="24"/>
    </w:rPr>
  </w:style>
  <w:style w:type="paragraph" w:customStyle="1" w:styleId="s10">
    <w:name w:val="s10"/>
    <w:basedOn w:val="Standard"/>
    <w:uiPriority w:val="99"/>
    <w:rsid w:val="00150CFD"/>
    <w:pPr>
      <w:spacing w:before="100" w:beforeAutospacing="1" w:after="100" w:afterAutospacing="1"/>
    </w:pPr>
    <w:rPr>
      <w:rFonts w:eastAsia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655">
      <w:bodyDiv w:val="1"/>
      <w:marLeft w:val="0"/>
      <w:marRight w:val="0"/>
      <w:marTop w:val="0"/>
      <w:marBottom w:val="0"/>
      <w:divBdr>
        <w:top w:val="none" w:sz="0" w:space="0" w:color="auto"/>
        <w:left w:val="none" w:sz="0" w:space="0" w:color="auto"/>
        <w:bottom w:val="none" w:sz="0" w:space="0" w:color="auto"/>
        <w:right w:val="none" w:sz="0" w:space="0" w:color="auto"/>
      </w:divBdr>
      <w:divsChild>
        <w:div w:id="304627536">
          <w:marLeft w:val="0"/>
          <w:marRight w:val="0"/>
          <w:marTop w:val="0"/>
          <w:marBottom w:val="0"/>
          <w:divBdr>
            <w:top w:val="none" w:sz="0" w:space="0" w:color="auto"/>
            <w:left w:val="none" w:sz="0" w:space="0" w:color="auto"/>
            <w:bottom w:val="none" w:sz="0" w:space="0" w:color="auto"/>
            <w:right w:val="none" w:sz="0" w:space="0" w:color="auto"/>
          </w:divBdr>
          <w:divsChild>
            <w:div w:id="209071571">
              <w:marLeft w:val="0"/>
              <w:marRight w:val="0"/>
              <w:marTop w:val="0"/>
              <w:marBottom w:val="0"/>
              <w:divBdr>
                <w:top w:val="none" w:sz="0" w:space="0" w:color="auto"/>
                <w:left w:val="none" w:sz="0" w:space="0" w:color="auto"/>
                <w:bottom w:val="none" w:sz="0" w:space="0" w:color="auto"/>
                <w:right w:val="none" w:sz="0" w:space="0" w:color="auto"/>
              </w:divBdr>
              <w:divsChild>
                <w:div w:id="1561285645">
                  <w:marLeft w:val="0"/>
                  <w:marRight w:val="0"/>
                  <w:marTop w:val="0"/>
                  <w:marBottom w:val="0"/>
                  <w:divBdr>
                    <w:top w:val="none" w:sz="0" w:space="0" w:color="auto"/>
                    <w:left w:val="none" w:sz="0" w:space="0" w:color="auto"/>
                    <w:bottom w:val="none" w:sz="0" w:space="0" w:color="auto"/>
                    <w:right w:val="none" w:sz="0" w:space="0" w:color="auto"/>
                  </w:divBdr>
                  <w:divsChild>
                    <w:div w:id="1299919918">
                      <w:marLeft w:val="0"/>
                      <w:marRight w:val="0"/>
                      <w:marTop w:val="0"/>
                      <w:marBottom w:val="0"/>
                      <w:divBdr>
                        <w:top w:val="none" w:sz="0" w:space="0" w:color="auto"/>
                        <w:left w:val="none" w:sz="0" w:space="0" w:color="auto"/>
                        <w:bottom w:val="none" w:sz="0" w:space="0" w:color="auto"/>
                        <w:right w:val="none" w:sz="0" w:space="0" w:color="auto"/>
                      </w:divBdr>
                      <w:divsChild>
                        <w:div w:id="837187034">
                          <w:marLeft w:val="0"/>
                          <w:marRight w:val="0"/>
                          <w:marTop w:val="0"/>
                          <w:marBottom w:val="0"/>
                          <w:divBdr>
                            <w:top w:val="none" w:sz="0" w:space="0" w:color="auto"/>
                            <w:left w:val="none" w:sz="0" w:space="0" w:color="auto"/>
                            <w:bottom w:val="none" w:sz="0" w:space="0" w:color="auto"/>
                            <w:right w:val="none" w:sz="0" w:space="0" w:color="auto"/>
                          </w:divBdr>
                          <w:divsChild>
                            <w:div w:id="1970893887">
                              <w:marLeft w:val="0"/>
                              <w:marRight w:val="0"/>
                              <w:marTop w:val="0"/>
                              <w:marBottom w:val="0"/>
                              <w:divBdr>
                                <w:top w:val="none" w:sz="0" w:space="0" w:color="auto"/>
                                <w:left w:val="none" w:sz="0" w:space="0" w:color="auto"/>
                                <w:bottom w:val="none" w:sz="0" w:space="0" w:color="auto"/>
                                <w:right w:val="none" w:sz="0" w:space="0" w:color="auto"/>
                              </w:divBdr>
                              <w:divsChild>
                                <w:div w:id="1557932171">
                                  <w:marLeft w:val="0"/>
                                  <w:marRight w:val="0"/>
                                  <w:marTop w:val="0"/>
                                  <w:marBottom w:val="0"/>
                                  <w:divBdr>
                                    <w:top w:val="none" w:sz="0" w:space="0" w:color="auto"/>
                                    <w:left w:val="none" w:sz="0" w:space="0" w:color="auto"/>
                                    <w:bottom w:val="none" w:sz="0" w:space="0" w:color="auto"/>
                                    <w:right w:val="none" w:sz="0" w:space="0" w:color="auto"/>
                                  </w:divBdr>
                                  <w:divsChild>
                                    <w:div w:id="15619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287470">
      <w:bodyDiv w:val="1"/>
      <w:marLeft w:val="0"/>
      <w:marRight w:val="0"/>
      <w:marTop w:val="0"/>
      <w:marBottom w:val="0"/>
      <w:divBdr>
        <w:top w:val="none" w:sz="0" w:space="0" w:color="auto"/>
        <w:left w:val="none" w:sz="0" w:space="0" w:color="auto"/>
        <w:bottom w:val="none" w:sz="0" w:space="0" w:color="auto"/>
        <w:right w:val="none" w:sz="0" w:space="0" w:color="auto"/>
      </w:divBdr>
    </w:div>
    <w:div w:id="428887886">
      <w:bodyDiv w:val="1"/>
      <w:marLeft w:val="0"/>
      <w:marRight w:val="0"/>
      <w:marTop w:val="0"/>
      <w:marBottom w:val="0"/>
      <w:divBdr>
        <w:top w:val="none" w:sz="0" w:space="0" w:color="auto"/>
        <w:left w:val="none" w:sz="0" w:space="0" w:color="auto"/>
        <w:bottom w:val="none" w:sz="0" w:space="0" w:color="auto"/>
        <w:right w:val="none" w:sz="0" w:space="0" w:color="auto"/>
      </w:divBdr>
    </w:div>
    <w:div w:id="434399984">
      <w:bodyDiv w:val="1"/>
      <w:marLeft w:val="0"/>
      <w:marRight w:val="0"/>
      <w:marTop w:val="0"/>
      <w:marBottom w:val="0"/>
      <w:divBdr>
        <w:top w:val="none" w:sz="0" w:space="0" w:color="auto"/>
        <w:left w:val="none" w:sz="0" w:space="0" w:color="auto"/>
        <w:bottom w:val="none" w:sz="0" w:space="0" w:color="auto"/>
        <w:right w:val="none" w:sz="0" w:space="0" w:color="auto"/>
      </w:divBdr>
    </w:div>
    <w:div w:id="552692726">
      <w:bodyDiv w:val="1"/>
      <w:marLeft w:val="0"/>
      <w:marRight w:val="0"/>
      <w:marTop w:val="0"/>
      <w:marBottom w:val="0"/>
      <w:divBdr>
        <w:top w:val="none" w:sz="0" w:space="0" w:color="auto"/>
        <w:left w:val="none" w:sz="0" w:space="0" w:color="auto"/>
        <w:bottom w:val="none" w:sz="0" w:space="0" w:color="auto"/>
        <w:right w:val="none" w:sz="0" w:space="0" w:color="auto"/>
      </w:divBdr>
    </w:div>
    <w:div w:id="608241274">
      <w:bodyDiv w:val="1"/>
      <w:marLeft w:val="0"/>
      <w:marRight w:val="0"/>
      <w:marTop w:val="0"/>
      <w:marBottom w:val="0"/>
      <w:divBdr>
        <w:top w:val="none" w:sz="0" w:space="0" w:color="auto"/>
        <w:left w:val="none" w:sz="0" w:space="0" w:color="auto"/>
        <w:bottom w:val="none" w:sz="0" w:space="0" w:color="auto"/>
        <w:right w:val="none" w:sz="0" w:space="0" w:color="auto"/>
      </w:divBdr>
    </w:div>
    <w:div w:id="807212329">
      <w:bodyDiv w:val="1"/>
      <w:marLeft w:val="0"/>
      <w:marRight w:val="0"/>
      <w:marTop w:val="0"/>
      <w:marBottom w:val="0"/>
      <w:divBdr>
        <w:top w:val="none" w:sz="0" w:space="0" w:color="auto"/>
        <w:left w:val="none" w:sz="0" w:space="0" w:color="auto"/>
        <w:bottom w:val="none" w:sz="0" w:space="0" w:color="auto"/>
        <w:right w:val="none" w:sz="0" w:space="0" w:color="auto"/>
      </w:divBdr>
    </w:div>
    <w:div w:id="893203123">
      <w:bodyDiv w:val="1"/>
      <w:marLeft w:val="0"/>
      <w:marRight w:val="0"/>
      <w:marTop w:val="0"/>
      <w:marBottom w:val="0"/>
      <w:divBdr>
        <w:top w:val="none" w:sz="0" w:space="0" w:color="auto"/>
        <w:left w:val="none" w:sz="0" w:space="0" w:color="auto"/>
        <w:bottom w:val="none" w:sz="0" w:space="0" w:color="auto"/>
        <w:right w:val="none" w:sz="0" w:space="0" w:color="auto"/>
      </w:divBdr>
    </w:div>
    <w:div w:id="999426145">
      <w:bodyDiv w:val="1"/>
      <w:marLeft w:val="0"/>
      <w:marRight w:val="0"/>
      <w:marTop w:val="0"/>
      <w:marBottom w:val="0"/>
      <w:divBdr>
        <w:top w:val="none" w:sz="0" w:space="0" w:color="auto"/>
        <w:left w:val="none" w:sz="0" w:space="0" w:color="auto"/>
        <w:bottom w:val="none" w:sz="0" w:space="0" w:color="auto"/>
        <w:right w:val="none" w:sz="0" w:space="0" w:color="auto"/>
      </w:divBdr>
    </w:div>
    <w:div w:id="1010060494">
      <w:bodyDiv w:val="1"/>
      <w:marLeft w:val="0"/>
      <w:marRight w:val="0"/>
      <w:marTop w:val="0"/>
      <w:marBottom w:val="0"/>
      <w:divBdr>
        <w:top w:val="none" w:sz="0" w:space="0" w:color="auto"/>
        <w:left w:val="none" w:sz="0" w:space="0" w:color="auto"/>
        <w:bottom w:val="none" w:sz="0" w:space="0" w:color="auto"/>
        <w:right w:val="none" w:sz="0" w:space="0" w:color="auto"/>
      </w:divBdr>
    </w:div>
    <w:div w:id="1040785433">
      <w:bodyDiv w:val="1"/>
      <w:marLeft w:val="0"/>
      <w:marRight w:val="0"/>
      <w:marTop w:val="0"/>
      <w:marBottom w:val="0"/>
      <w:divBdr>
        <w:top w:val="none" w:sz="0" w:space="0" w:color="auto"/>
        <w:left w:val="none" w:sz="0" w:space="0" w:color="auto"/>
        <w:bottom w:val="none" w:sz="0" w:space="0" w:color="auto"/>
        <w:right w:val="none" w:sz="0" w:space="0" w:color="auto"/>
      </w:divBdr>
    </w:div>
    <w:div w:id="1252473073">
      <w:bodyDiv w:val="1"/>
      <w:marLeft w:val="0"/>
      <w:marRight w:val="0"/>
      <w:marTop w:val="0"/>
      <w:marBottom w:val="0"/>
      <w:divBdr>
        <w:top w:val="none" w:sz="0" w:space="0" w:color="auto"/>
        <w:left w:val="none" w:sz="0" w:space="0" w:color="auto"/>
        <w:bottom w:val="none" w:sz="0" w:space="0" w:color="auto"/>
        <w:right w:val="none" w:sz="0" w:space="0" w:color="auto"/>
      </w:divBdr>
    </w:div>
    <w:div w:id="1476796705">
      <w:bodyDiv w:val="1"/>
      <w:marLeft w:val="0"/>
      <w:marRight w:val="0"/>
      <w:marTop w:val="0"/>
      <w:marBottom w:val="0"/>
      <w:divBdr>
        <w:top w:val="none" w:sz="0" w:space="0" w:color="auto"/>
        <w:left w:val="none" w:sz="0" w:space="0" w:color="auto"/>
        <w:bottom w:val="none" w:sz="0" w:space="0" w:color="auto"/>
        <w:right w:val="none" w:sz="0" w:space="0" w:color="auto"/>
      </w:divBdr>
    </w:div>
    <w:div w:id="1496800828">
      <w:bodyDiv w:val="1"/>
      <w:marLeft w:val="0"/>
      <w:marRight w:val="0"/>
      <w:marTop w:val="0"/>
      <w:marBottom w:val="0"/>
      <w:divBdr>
        <w:top w:val="none" w:sz="0" w:space="0" w:color="auto"/>
        <w:left w:val="none" w:sz="0" w:space="0" w:color="auto"/>
        <w:bottom w:val="none" w:sz="0" w:space="0" w:color="auto"/>
        <w:right w:val="none" w:sz="0" w:space="0" w:color="auto"/>
      </w:divBdr>
    </w:div>
    <w:div w:id="1601838405">
      <w:bodyDiv w:val="1"/>
      <w:marLeft w:val="0"/>
      <w:marRight w:val="0"/>
      <w:marTop w:val="0"/>
      <w:marBottom w:val="0"/>
      <w:divBdr>
        <w:top w:val="none" w:sz="0" w:space="0" w:color="auto"/>
        <w:left w:val="none" w:sz="0" w:space="0" w:color="auto"/>
        <w:bottom w:val="none" w:sz="0" w:space="0" w:color="auto"/>
        <w:right w:val="none" w:sz="0" w:space="0" w:color="auto"/>
      </w:divBdr>
    </w:div>
    <w:div w:id="1645356962">
      <w:bodyDiv w:val="1"/>
      <w:marLeft w:val="0"/>
      <w:marRight w:val="0"/>
      <w:marTop w:val="0"/>
      <w:marBottom w:val="0"/>
      <w:divBdr>
        <w:top w:val="none" w:sz="0" w:space="0" w:color="auto"/>
        <w:left w:val="none" w:sz="0" w:space="0" w:color="auto"/>
        <w:bottom w:val="none" w:sz="0" w:space="0" w:color="auto"/>
        <w:right w:val="none" w:sz="0" w:space="0" w:color="auto"/>
      </w:divBdr>
    </w:div>
    <w:div w:id="197605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inor.d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B62BF-4E02-4BA8-A33B-7FD2D110E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654</Words>
  <Characters>4125</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P r e s s e m i t t e i l u n g</vt:lpstr>
    </vt:vector>
  </TitlesOfParts>
  <Company>Hewlett-Packard Company</Company>
  <LinksUpToDate>false</LinksUpToDate>
  <CharactersWithSpaces>4770</CharactersWithSpaces>
  <SharedDoc>false</SharedDoc>
  <HLinks>
    <vt:vector size="12" baseType="variant">
      <vt:variant>
        <vt:i4>2949131</vt:i4>
      </vt:variant>
      <vt:variant>
        <vt:i4>3</vt:i4>
      </vt:variant>
      <vt:variant>
        <vt:i4>0</vt:i4>
      </vt:variant>
      <vt:variant>
        <vt:i4>5</vt:i4>
      </vt:variant>
      <vt:variant>
        <vt:lpwstr>mailto:seebode@agentur05.de</vt:lpwstr>
      </vt:variant>
      <vt:variant>
        <vt:lpwstr/>
      </vt:variant>
      <vt:variant>
        <vt:i4>1114189</vt:i4>
      </vt:variant>
      <vt:variant>
        <vt:i4>0</vt:i4>
      </vt:variant>
      <vt:variant>
        <vt:i4>0</vt:i4>
      </vt:variant>
      <vt:variant>
        <vt:i4>5</vt:i4>
      </vt:variant>
      <vt:variant>
        <vt:lpwstr>http://www.weinor.de/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e s s e m i t t e i l u n g</dc:title>
  <dc:creator>chpae</dc:creator>
  <cp:lastModifiedBy>Christine Mangold</cp:lastModifiedBy>
  <cp:revision>3</cp:revision>
  <cp:lastPrinted>2021-04-28T07:49:00Z</cp:lastPrinted>
  <dcterms:created xsi:type="dcterms:W3CDTF">2023-01-26T10:07:00Z</dcterms:created>
  <dcterms:modified xsi:type="dcterms:W3CDTF">2023-01-26T10:08:00Z</dcterms:modified>
</cp:coreProperties>
</file>